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FD3B2" w14:textId="44EF8234" w:rsidR="00247D41" w:rsidRPr="00DD41E7" w:rsidRDefault="00247D41" w:rsidP="00247D41">
      <w:pPr>
        <w:tabs>
          <w:tab w:val="left" w:pos="216"/>
        </w:tabs>
        <w:jc w:val="right"/>
        <w:outlineLvl w:val="0"/>
        <w:rPr>
          <w:rFonts w:ascii="Times New Roman" w:hAnsi="Times New Roman"/>
          <w:b/>
          <w:bCs/>
          <w:color w:val="00006D"/>
          <w:sz w:val="36"/>
          <w:szCs w:val="36"/>
        </w:rPr>
      </w:pPr>
      <w:r w:rsidRPr="00915E89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AB2F0" wp14:editId="702F6A64">
                <wp:simplePos x="0" y="0"/>
                <wp:positionH relativeFrom="page">
                  <wp:posOffset>792480</wp:posOffset>
                </wp:positionH>
                <wp:positionV relativeFrom="page">
                  <wp:posOffset>328930</wp:posOffset>
                </wp:positionV>
                <wp:extent cx="4236720" cy="1156970"/>
                <wp:effectExtent l="0" t="0" r="5080" b="11430"/>
                <wp:wrapSquare wrapText="bothSides"/>
                <wp:docPr id="5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3672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594D6" w14:textId="77777777" w:rsidR="00247D41" w:rsidRDefault="00247D41" w:rsidP="00247D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25FB74" wp14:editId="5E2C5300">
                                  <wp:extent cx="4069207" cy="996950"/>
                                  <wp:effectExtent l="0" t="0" r="0" b="0"/>
                                  <wp:docPr id="4" name="Picture 4" descr="CBPP_logo_color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BPP_logo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9335" cy="996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39F35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2.4pt;margin-top:25.9pt;width:333.6pt;height:9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" stroked="f">
                <o:lock v:ext="edit" aspectratio="t"/>
                <v:textbox>
                  <w:txbxContent>
                    <w:p w:rsidR="00247D41" w:rsidRDefault="00247D41" w:rsidP="00247D41">
                      <w:r>
                        <w:rPr>
                          <w:noProof/>
                        </w:rPr>
                        <w:drawing>
                          <wp:inline distT="0" distB="0" distL="0" distR="0" wp14:anchorId="7C1853FC" wp14:editId="4C5AF3AA">
                            <wp:extent cx="4069207" cy="996950"/>
                            <wp:effectExtent l="0" t="0" r="0" b="0"/>
                            <wp:docPr id="4" name="Picture 4" descr="CBPP_logo_color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BPP_logo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9335" cy="996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96A50">
        <w:rPr>
          <w:rFonts w:ascii="Arial" w:hAnsi="Arial" w:cs="Arial"/>
          <w:b/>
          <w:bCs/>
          <w:color w:val="00006D"/>
          <w:sz w:val="36"/>
          <w:szCs w:val="36"/>
        </w:rPr>
        <w:t>Budget</w:t>
      </w:r>
    </w:p>
    <w:p w14:paraId="41DCE529" w14:textId="77777777" w:rsidR="00B96A50" w:rsidRDefault="00B96A50" w:rsidP="00247D41">
      <w:pPr>
        <w:tabs>
          <w:tab w:val="left" w:pos="216"/>
        </w:tabs>
        <w:jc w:val="right"/>
        <w:outlineLvl w:val="0"/>
        <w:rPr>
          <w:rFonts w:ascii="Arial" w:hAnsi="Arial" w:cs="Arial"/>
          <w:bCs/>
          <w:color w:val="00006D"/>
        </w:rPr>
      </w:pPr>
    </w:p>
    <w:p w14:paraId="52502132" w14:textId="77777777" w:rsidR="00B96A50" w:rsidRDefault="00B96A50" w:rsidP="00360C79">
      <w:pPr>
        <w:tabs>
          <w:tab w:val="left" w:pos="216"/>
        </w:tabs>
        <w:outlineLvl w:val="0"/>
        <w:rPr>
          <w:rFonts w:ascii="Arial" w:hAnsi="Arial" w:cs="Arial"/>
          <w:bCs/>
          <w:color w:val="00006D"/>
        </w:rPr>
      </w:pPr>
    </w:p>
    <w:p w14:paraId="67166A0E" w14:textId="77777777" w:rsidR="00B96A50" w:rsidRDefault="00B96A50" w:rsidP="00247D41">
      <w:pPr>
        <w:tabs>
          <w:tab w:val="left" w:pos="216"/>
        </w:tabs>
        <w:jc w:val="right"/>
        <w:outlineLvl w:val="0"/>
        <w:rPr>
          <w:rFonts w:ascii="Arial" w:hAnsi="Arial" w:cs="Arial"/>
          <w:bCs/>
          <w:color w:val="00006D"/>
        </w:rPr>
      </w:pPr>
    </w:p>
    <w:p w14:paraId="1BFAAE44" w14:textId="77777777" w:rsidR="00247D41" w:rsidRPr="00B96A50" w:rsidRDefault="00247D41" w:rsidP="00247D41">
      <w:pPr>
        <w:tabs>
          <w:tab w:val="left" w:pos="216"/>
        </w:tabs>
        <w:jc w:val="right"/>
        <w:outlineLvl w:val="0"/>
        <w:rPr>
          <w:rFonts w:ascii="Arial" w:hAnsi="Arial" w:cs="Arial"/>
          <w:b/>
          <w:bCs/>
          <w:color w:val="00006D"/>
        </w:rPr>
      </w:pPr>
      <w:r w:rsidRPr="00B96A50">
        <w:rPr>
          <w:rFonts w:ascii="Arial" w:hAnsi="Arial" w:cs="Arial"/>
          <w:b/>
          <w:bCs/>
          <w:color w:val="00006D"/>
        </w:rPr>
        <w:t xml:space="preserve">For immediate release </w:t>
      </w:r>
    </w:p>
    <w:p w14:paraId="4DF1E3AD" w14:textId="61EF94B1" w:rsidR="00247D41" w:rsidRPr="00B96A50" w:rsidRDefault="0012336A" w:rsidP="00B96A50">
      <w:pPr>
        <w:tabs>
          <w:tab w:val="left" w:pos="216"/>
        </w:tabs>
        <w:jc w:val="right"/>
        <w:outlineLvl w:val="0"/>
        <w:rPr>
          <w:rFonts w:ascii="Arial" w:hAnsi="Arial" w:cs="Arial"/>
          <w:bCs/>
          <w:color w:val="00006D"/>
        </w:rPr>
      </w:pPr>
      <w:r>
        <w:rPr>
          <w:rFonts w:ascii="Arial" w:hAnsi="Arial" w:cs="Arial"/>
          <w:bCs/>
          <w:color w:val="00006D"/>
        </w:rPr>
        <w:t xml:space="preserve">January </w:t>
      </w:r>
      <w:r w:rsidR="00113E3E">
        <w:rPr>
          <w:rFonts w:ascii="Arial" w:hAnsi="Arial" w:cs="Arial"/>
          <w:bCs/>
          <w:color w:val="00006D"/>
        </w:rPr>
        <w:t>3</w:t>
      </w:r>
      <w:r>
        <w:rPr>
          <w:rFonts w:ascii="Arial" w:hAnsi="Arial" w:cs="Arial"/>
          <w:bCs/>
          <w:color w:val="00006D"/>
        </w:rPr>
        <w:t>0, 2017</w:t>
      </w:r>
    </w:p>
    <w:p w14:paraId="53B844A7" w14:textId="77777777" w:rsidR="00247D41" w:rsidRPr="00943969" w:rsidRDefault="00247D41" w:rsidP="00247D41">
      <w:pPr>
        <w:tabs>
          <w:tab w:val="left" w:pos="216"/>
        </w:tabs>
        <w:jc w:val="right"/>
        <w:outlineLvl w:val="0"/>
        <w:rPr>
          <w:rFonts w:ascii="Arial" w:hAnsi="Arial"/>
          <w:bCs/>
          <w:color w:val="00006D"/>
        </w:rPr>
      </w:pPr>
      <w:r w:rsidRPr="00943969">
        <w:rPr>
          <w:rFonts w:ascii="Arial" w:hAnsi="Arial"/>
          <w:bCs/>
          <w:color w:val="00006D"/>
        </w:rPr>
        <w:t xml:space="preserve">Contact: </w:t>
      </w:r>
      <w:r>
        <w:rPr>
          <w:rFonts w:ascii="Arial" w:hAnsi="Arial"/>
          <w:bCs/>
          <w:color w:val="00006D"/>
        </w:rPr>
        <w:t>Zach Schiller</w:t>
      </w:r>
      <w:r w:rsidRPr="00943969">
        <w:rPr>
          <w:rFonts w:ascii="Arial" w:hAnsi="Arial"/>
          <w:bCs/>
          <w:color w:val="00006D"/>
        </w:rPr>
        <w:t>, 216.361.9801</w:t>
      </w:r>
    </w:p>
    <w:p w14:paraId="1CEC63E5" w14:textId="77777777" w:rsidR="00247D41" w:rsidRPr="00AC67F0" w:rsidRDefault="00247D41" w:rsidP="00247D41">
      <w:pPr>
        <w:tabs>
          <w:tab w:val="left" w:pos="216"/>
        </w:tabs>
        <w:jc w:val="center"/>
        <w:rPr>
          <w:rFonts w:ascii="Times New Roman" w:hAnsi="Times New Roman"/>
        </w:rPr>
      </w:pPr>
    </w:p>
    <w:p w14:paraId="33C112E5" w14:textId="77777777" w:rsidR="00247D41" w:rsidRDefault="00113E3E" w:rsidP="00247D41">
      <w:pPr>
        <w:tabs>
          <w:tab w:val="left" w:pos="216"/>
        </w:tabs>
        <w:jc w:val="center"/>
        <w:outlineLvl w:val="0"/>
        <w:rPr>
          <w:rFonts w:ascii="Arial" w:hAnsi="Arial" w:cs="Arial"/>
          <w:b/>
          <w:bCs/>
          <w:color w:val="00006D"/>
          <w:sz w:val="36"/>
          <w:szCs w:val="36"/>
        </w:rPr>
      </w:pPr>
      <w:r>
        <w:rPr>
          <w:rFonts w:ascii="Arial" w:hAnsi="Arial" w:cs="Arial"/>
          <w:b/>
          <w:bCs/>
          <w:color w:val="00006D"/>
          <w:sz w:val="36"/>
          <w:szCs w:val="36"/>
        </w:rPr>
        <w:t xml:space="preserve">Ohio needs more investment, not more tax </w:t>
      </w:r>
      <w:r w:rsidR="00764886">
        <w:rPr>
          <w:rFonts w:ascii="Arial" w:hAnsi="Arial" w:cs="Arial"/>
          <w:b/>
          <w:bCs/>
          <w:color w:val="00006D"/>
          <w:sz w:val="36"/>
          <w:szCs w:val="36"/>
        </w:rPr>
        <w:t>shifts</w:t>
      </w:r>
    </w:p>
    <w:p w14:paraId="227C016A" w14:textId="599390EE" w:rsidR="00360C79" w:rsidRPr="00360C79" w:rsidRDefault="00360C79" w:rsidP="00247D41">
      <w:pPr>
        <w:tabs>
          <w:tab w:val="left" w:pos="216"/>
        </w:tabs>
        <w:jc w:val="center"/>
        <w:outlineLvl w:val="0"/>
        <w:rPr>
          <w:rFonts w:ascii="Arial" w:hAnsi="Arial" w:cs="Arial"/>
          <w:bCs/>
          <w:color w:val="00006D"/>
          <w:sz w:val="28"/>
          <w:szCs w:val="28"/>
        </w:rPr>
      </w:pPr>
      <w:r w:rsidRPr="00360C79">
        <w:rPr>
          <w:rFonts w:ascii="Arial" w:hAnsi="Arial" w:cs="Arial"/>
          <w:bCs/>
          <w:color w:val="00006D"/>
          <w:sz w:val="28"/>
          <w:szCs w:val="28"/>
        </w:rPr>
        <w:t xml:space="preserve">Governor Kasich’s </w:t>
      </w:r>
      <w:r>
        <w:rPr>
          <w:rFonts w:ascii="Arial" w:hAnsi="Arial" w:cs="Arial"/>
          <w:bCs/>
          <w:color w:val="00006D"/>
          <w:sz w:val="28"/>
          <w:szCs w:val="28"/>
        </w:rPr>
        <w:t xml:space="preserve">proposed </w:t>
      </w:r>
      <w:r w:rsidRPr="00360C79">
        <w:rPr>
          <w:rFonts w:ascii="Arial" w:hAnsi="Arial" w:cs="Arial"/>
          <w:bCs/>
          <w:color w:val="00006D"/>
          <w:sz w:val="28"/>
          <w:szCs w:val="28"/>
        </w:rPr>
        <w:t>budget</w:t>
      </w:r>
      <w:r>
        <w:rPr>
          <w:rFonts w:ascii="Arial" w:hAnsi="Arial" w:cs="Arial"/>
          <w:bCs/>
          <w:color w:val="00006D"/>
          <w:sz w:val="28"/>
          <w:szCs w:val="28"/>
        </w:rPr>
        <w:t xml:space="preserve"> shortchanges </w:t>
      </w:r>
      <w:r w:rsidR="008F2562">
        <w:rPr>
          <w:rFonts w:ascii="Arial" w:hAnsi="Arial" w:cs="Arial"/>
          <w:bCs/>
          <w:color w:val="00006D"/>
          <w:sz w:val="28"/>
          <w:szCs w:val="28"/>
        </w:rPr>
        <w:t>key</w:t>
      </w:r>
      <w:r>
        <w:rPr>
          <w:rFonts w:ascii="Arial" w:hAnsi="Arial" w:cs="Arial"/>
          <w:bCs/>
          <w:color w:val="00006D"/>
          <w:sz w:val="28"/>
          <w:szCs w:val="28"/>
        </w:rPr>
        <w:t xml:space="preserve"> programs</w:t>
      </w:r>
    </w:p>
    <w:p w14:paraId="10FEB8B5" w14:textId="77777777" w:rsidR="00247D41" w:rsidRPr="0032184F" w:rsidRDefault="00247D41" w:rsidP="00247D41">
      <w:pPr>
        <w:rPr>
          <w:rFonts w:ascii="Times New Roman" w:hAnsi="Times New Roman"/>
        </w:rPr>
      </w:pPr>
    </w:p>
    <w:p w14:paraId="17009F3E" w14:textId="438FBFA0" w:rsidR="009116C8" w:rsidRPr="0032184F" w:rsidRDefault="00B96A50" w:rsidP="00247D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his proposed budget released today, Governor John Kasich </w:t>
      </w:r>
      <w:r w:rsidR="008B2B78" w:rsidRPr="0032184F">
        <w:rPr>
          <w:rFonts w:ascii="Times New Roman" w:hAnsi="Times New Roman"/>
        </w:rPr>
        <w:t xml:space="preserve">calls for tiny increases in spending on key programs, such as K-12 education, when more investment is needed. </w:t>
      </w:r>
      <w:r w:rsidR="00764886" w:rsidRPr="0032184F">
        <w:rPr>
          <w:rFonts w:ascii="Times New Roman" w:hAnsi="Times New Roman"/>
        </w:rPr>
        <w:t xml:space="preserve">At the same time, he once again calls for a major reduction in income taxes, paid for mostly with other taxes that will fall more heavily on low- and middle-income Ohioans. </w:t>
      </w:r>
    </w:p>
    <w:p w14:paraId="0DE9DCCD" w14:textId="77777777" w:rsidR="00764886" w:rsidRPr="0032184F" w:rsidRDefault="00764886" w:rsidP="00247D41">
      <w:pPr>
        <w:rPr>
          <w:rFonts w:ascii="Times New Roman" w:hAnsi="Times New Roman"/>
        </w:rPr>
      </w:pPr>
    </w:p>
    <w:p w14:paraId="5FC85EB1" w14:textId="158655D1" w:rsidR="00247D41" w:rsidRPr="0032184F" w:rsidRDefault="00247D41" w:rsidP="00247D41">
      <w:pPr>
        <w:rPr>
          <w:rFonts w:ascii="Times New Roman" w:hAnsi="Times New Roman"/>
        </w:rPr>
      </w:pPr>
      <w:r w:rsidRPr="0032184F">
        <w:rPr>
          <w:rFonts w:ascii="Times New Roman" w:hAnsi="Times New Roman"/>
        </w:rPr>
        <w:t>Ohio does not need another income-tax cut</w:t>
      </w:r>
      <w:r w:rsidR="006471AF" w:rsidRPr="0032184F">
        <w:rPr>
          <w:rFonts w:ascii="Times New Roman" w:hAnsi="Times New Roman"/>
        </w:rPr>
        <w:t xml:space="preserve"> paid for in part with a sales-tax increase</w:t>
      </w:r>
      <w:r w:rsidR="00764886" w:rsidRPr="0032184F">
        <w:rPr>
          <w:rFonts w:ascii="Times New Roman" w:hAnsi="Times New Roman"/>
        </w:rPr>
        <w:t xml:space="preserve">. Years of such </w:t>
      </w:r>
      <w:r w:rsidR="00C75B7D" w:rsidRPr="0032184F">
        <w:rPr>
          <w:rFonts w:ascii="Times New Roman" w:hAnsi="Times New Roman"/>
        </w:rPr>
        <w:t>policies</w:t>
      </w:r>
      <w:r w:rsidR="00764886" w:rsidRPr="0032184F">
        <w:rPr>
          <w:rFonts w:ascii="Times New Roman" w:hAnsi="Times New Roman"/>
        </w:rPr>
        <w:t xml:space="preserve"> have shifted taxes from the most affluent to everyone else, while jobs have continued to grow at a slower pace than in the country as a whole. </w:t>
      </w:r>
      <w:r w:rsidR="006471AF" w:rsidRPr="0032184F">
        <w:rPr>
          <w:rFonts w:ascii="Times New Roman" w:hAnsi="Times New Roman"/>
        </w:rPr>
        <w:t xml:space="preserve">Meanwhile, tax reductions over the past dozen years </w:t>
      </w:r>
      <w:r w:rsidR="00B96A50">
        <w:rPr>
          <w:rFonts w:ascii="Times New Roman" w:hAnsi="Times New Roman"/>
        </w:rPr>
        <w:t>cost</w:t>
      </w:r>
      <w:r w:rsidR="006471AF" w:rsidRPr="0032184F">
        <w:rPr>
          <w:rFonts w:ascii="Times New Roman" w:hAnsi="Times New Roman"/>
        </w:rPr>
        <w:t xml:space="preserve"> $3 billion annually in revenue, helping create a budget crunch that could have been avoided. </w:t>
      </w:r>
      <w:r w:rsidR="00764886" w:rsidRPr="0032184F">
        <w:rPr>
          <w:rFonts w:ascii="Times New Roman" w:hAnsi="Times New Roman"/>
        </w:rPr>
        <w:t xml:space="preserve"> </w:t>
      </w:r>
      <w:r w:rsidRPr="0032184F">
        <w:rPr>
          <w:rFonts w:ascii="Times New Roman" w:hAnsi="Times New Roman"/>
        </w:rPr>
        <w:t xml:space="preserve"> </w:t>
      </w:r>
    </w:p>
    <w:p w14:paraId="24E58B50" w14:textId="77777777" w:rsidR="0032184F" w:rsidRPr="0032184F" w:rsidRDefault="0032184F" w:rsidP="0032184F">
      <w:pPr>
        <w:rPr>
          <w:rFonts w:ascii="Times New Roman" w:hAnsi="Times New Roman"/>
        </w:rPr>
      </w:pPr>
    </w:p>
    <w:p w14:paraId="151E3BD4" w14:textId="7BE1C8A0" w:rsidR="00272381" w:rsidRPr="0032184F" w:rsidRDefault="0032184F" w:rsidP="00272381">
      <w:pPr>
        <w:rPr>
          <w:rFonts w:ascii="Times New Roman" w:hAnsi="Times New Roman"/>
        </w:rPr>
      </w:pPr>
      <w:r w:rsidRPr="0032184F">
        <w:rPr>
          <w:rFonts w:ascii="Times New Roman" w:hAnsi="Times New Roman"/>
        </w:rPr>
        <w:t>Local governments</w:t>
      </w:r>
      <w:r w:rsidR="00272381">
        <w:rPr>
          <w:rFonts w:ascii="Times New Roman" w:hAnsi="Times New Roman"/>
        </w:rPr>
        <w:t xml:space="preserve">, which </w:t>
      </w:r>
      <w:r w:rsidR="00140222">
        <w:rPr>
          <w:rFonts w:ascii="Times New Roman" w:hAnsi="Times New Roman"/>
        </w:rPr>
        <w:t xml:space="preserve">are working with </w:t>
      </w:r>
      <w:r w:rsidR="00272381">
        <w:rPr>
          <w:rFonts w:ascii="Times New Roman" w:hAnsi="Times New Roman"/>
        </w:rPr>
        <w:t>$</w:t>
      </w:r>
      <w:r w:rsidR="00140222">
        <w:rPr>
          <w:rFonts w:ascii="Times New Roman" w:hAnsi="Times New Roman"/>
        </w:rPr>
        <w:t xml:space="preserve">1.2 billion less in 2017 than seven years ago due to changes in state revenue-sharing and tax policies, </w:t>
      </w:r>
      <w:r w:rsidR="00BF7638">
        <w:rPr>
          <w:rFonts w:ascii="Times New Roman" w:hAnsi="Times New Roman"/>
        </w:rPr>
        <w:t xml:space="preserve">do not </w:t>
      </w:r>
      <w:r w:rsidR="00B96A50">
        <w:rPr>
          <w:rFonts w:ascii="Times New Roman" w:hAnsi="Times New Roman"/>
        </w:rPr>
        <w:t>get</w:t>
      </w:r>
      <w:r w:rsidR="00B96A50">
        <w:rPr>
          <w:rFonts w:ascii="Times New Roman" w:hAnsi="Times New Roman"/>
        </w:rPr>
        <w:t xml:space="preserve"> </w:t>
      </w:r>
      <w:r w:rsidR="00BF7638">
        <w:rPr>
          <w:rFonts w:ascii="Times New Roman" w:hAnsi="Times New Roman"/>
        </w:rPr>
        <w:t>the restoration they need. T</w:t>
      </w:r>
      <w:r w:rsidR="00272381" w:rsidRPr="0032184F">
        <w:rPr>
          <w:rFonts w:ascii="Times New Roman" w:hAnsi="Times New Roman"/>
        </w:rPr>
        <w:t>he</w:t>
      </w:r>
      <w:r w:rsidR="00B96A50">
        <w:rPr>
          <w:rFonts w:ascii="Times New Roman" w:hAnsi="Times New Roman"/>
        </w:rPr>
        <w:t xml:space="preserve"> governor’s</w:t>
      </w:r>
      <w:r w:rsidR="00272381" w:rsidRPr="0032184F">
        <w:rPr>
          <w:rFonts w:ascii="Times New Roman" w:hAnsi="Times New Roman"/>
        </w:rPr>
        <w:t xml:space="preserve"> budget also doesn’t do enough to replace revenue that counties and transit agencies will lose with the end of a sales tax that covered Medicaid Managed Care Organizations. While </w:t>
      </w:r>
      <w:r w:rsidR="00B96A50">
        <w:rPr>
          <w:rFonts w:ascii="Times New Roman" w:hAnsi="Times New Roman"/>
        </w:rPr>
        <w:t>the governor’s budget</w:t>
      </w:r>
      <w:r w:rsidR="00B96A50" w:rsidRPr="0032184F">
        <w:rPr>
          <w:rFonts w:ascii="Times New Roman" w:hAnsi="Times New Roman"/>
        </w:rPr>
        <w:t xml:space="preserve"> </w:t>
      </w:r>
      <w:r w:rsidR="00272381" w:rsidRPr="0032184F">
        <w:rPr>
          <w:rFonts w:ascii="Times New Roman" w:hAnsi="Times New Roman"/>
        </w:rPr>
        <w:t xml:space="preserve">provides some temporary aid, </w:t>
      </w:r>
      <w:r w:rsidR="00B96A50">
        <w:rPr>
          <w:rFonts w:ascii="Times New Roman" w:hAnsi="Times New Roman"/>
        </w:rPr>
        <w:t xml:space="preserve">it’s </w:t>
      </w:r>
      <w:r w:rsidR="00272381">
        <w:rPr>
          <w:rFonts w:ascii="Times New Roman" w:hAnsi="Times New Roman"/>
        </w:rPr>
        <w:t xml:space="preserve">only a partial replacement </w:t>
      </w:r>
      <w:r w:rsidR="00140222">
        <w:rPr>
          <w:rFonts w:ascii="Times New Roman" w:hAnsi="Times New Roman"/>
        </w:rPr>
        <w:t>and not</w:t>
      </w:r>
      <w:r w:rsidR="00272381">
        <w:rPr>
          <w:rFonts w:ascii="Times New Roman" w:hAnsi="Times New Roman"/>
        </w:rPr>
        <w:t xml:space="preserve"> permanent funding. </w:t>
      </w:r>
      <w:r w:rsidR="00272381" w:rsidRPr="0032184F">
        <w:rPr>
          <w:rFonts w:ascii="Times New Roman" w:hAnsi="Times New Roman"/>
        </w:rPr>
        <w:t xml:space="preserve">   </w:t>
      </w:r>
    </w:p>
    <w:p w14:paraId="43E9FD98" w14:textId="77777777" w:rsidR="00272381" w:rsidRPr="0032184F" w:rsidRDefault="00272381" w:rsidP="00272381">
      <w:pPr>
        <w:rPr>
          <w:rFonts w:ascii="Times New Roman" w:hAnsi="Times New Roman"/>
        </w:rPr>
      </w:pPr>
    </w:p>
    <w:p w14:paraId="02B2984C" w14:textId="1E450FF6" w:rsidR="007F5634" w:rsidRPr="0032184F" w:rsidRDefault="00B96A50" w:rsidP="007F56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Governor Kasich proposes a modest increase in funding for the overall </w:t>
      </w:r>
      <w:r w:rsidR="005E6E48" w:rsidRPr="005E6E48">
        <w:rPr>
          <w:rFonts w:ascii="Times New Roman" w:hAnsi="Times New Roman"/>
        </w:rPr>
        <w:t>K-12 budget</w:t>
      </w:r>
      <w:r>
        <w:rPr>
          <w:rFonts w:ascii="Times New Roman" w:hAnsi="Times New Roman"/>
        </w:rPr>
        <w:t xml:space="preserve">, </w:t>
      </w:r>
      <w:r w:rsidR="005E6E48" w:rsidRPr="005E6E48">
        <w:rPr>
          <w:rFonts w:ascii="Times New Roman" w:hAnsi="Times New Roman"/>
        </w:rPr>
        <w:t xml:space="preserve">but not enough to keep up with inflation. </w:t>
      </w:r>
      <w:r>
        <w:rPr>
          <w:rFonts w:ascii="Times New Roman" w:hAnsi="Times New Roman"/>
        </w:rPr>
        <w:t>Struggling s</w:t>
      </w:r>
      <w:r w:rsidR="005E6E48" w:rsidRPr="005E6E48">
        <w:rPr>
          <w:rFonts w:ascii="Times New Roman" w:hAnsi="Times New Roman"/>
        </w:rPr>
        <w:t xml:space="preserve">chool districts that experienced enrollment declines from 2011 to 2016 may lose funding because of changes to the </w:t>
      </w:r>
      <w:r w:rsidR="00BF7638">
        <w:rPr>
          <w:rFonts w:ascii="Times New Roman" w:hAnsi="Times New Roman"/>
        </w:rPr>
        <w:t>previously g</w:t>
      </w:r>
      <w:r w:rsidR="005E6E48" w:rsidRPr="005E6E48">
        <w:rPr>
          <w:rFonts w:ascii="Times New Roman" w:hAnsi="Times New Roman"/>
        </w:rPr>
        <w:t>uarantee</w:t>
      </w:r>
      <w:r w:rsidR="00BF7638">
        <w:rPr>
          <w:rFonts w:ascii="Times New Roman" w:hAnsi="Times New Roman"/>
        </w:rPr>
        <w:t>d amounts</w:t>
      </w:r>
      <w:r w:rsidR="005E6E48" w:rsidRPr="005E6E48">
        <w:rPr>
          <w:rFonts w:ascii="Times New Roman" w:hAnsi="Times New Roman"/>
        </w:rPr>
        <w:t xml:space="preserve">. The Ohio College Opportunity Grant, Ohio’s only need-based grant for low-income students, was modestly increased, but </w:t>
      </w:r>
      <w:r w:rsidR="004D624F">
        <w:rPr>
          <w:rFonts w:ascii="Times New Roman" w:hAnsi="Times New Roman"/>
        </w:rPr>
        <w:t>not enough</w:t>
      </w:r>
      <w:r w:rsidR="005E6E48" w:rsidRPr="005E6E48">
        <w:rPr>
          <w:rFonts w:ascii="Times New Roman" w:hAnsi="Times New Roman"/>
        </w:rPr>
        <w:t xml:space="preserve"> to meet the needs of low-income students.</w:t>
      </w:r>
      <w:r w:rsidR="009725B6">
        <w:rPr>
          <w:rFonts w:ascii="Times New Roman" w:hAnsi="Times New Roman"/>
        </w:rPr>
        <w:t xml:space="preserve"> </w:t>
      </w:r>
      <w:r w:rsidR="007F5634" w:rsidRPr="0032184F">
        <w:rPr>
          <w:rFonts w:ascii="Times New Roman" w:hAnsi="Times New Roman"/>
        </w:rPr>
        <w:t>There is new investment in early childhood education, but across all Department of Education early childhood line items, new investment does not keep up with inflation.</w:t>
      </w:r>
    </w:p>
    <w:p w14:paraId="18895A8D" w14:textId="77777777" w:rsidR="007F5634" w:rsidRPr="0032184F" w:rsidRDefault="007F5634" w:rsidP="007F5634">
      <w:pPr>
        <w:rPr>
          <w:rFonts w:ascii="Times New Roman" w:hAnsi="Times New Roman"/>
        </w:rPr>
      </w:pPr>
    </w:p>
    <w:p w14:paraId="68639CE1" w14:textId="3AF9F6C0" w:rsidR="0032184F" w:rsidRPr="0032184F" w:rsidRDefault="0032184F" w:rsidP="0032184F">
      <w:pPr>
        <w:rPr>
          <w:rFonts w:ascii="Times New Roman" w:hAnsi="Times New Roman"/>
        </w:rPr>
      </w:pPr>
      <w:r w:rsidRPr="0032184F">
        <w:rPr>
          <w:rFonts w:ascii="Times New Roman" w:hAnsi="Times New Roman"/>
        </w:rPr>
        <w:t xml:space="preserve">There are some positive elements in the budget. </w:t>
      </w:r>
      <w:r w:rsidR="007A0475">
        <w:rPr>
          <w:rFonts w:ascii="Times New Roman" w:hAnsi="Times New Roman"/>
        </w:rPr>
        <w:t xml:space="preserve">Additional </w:t>
      </w:r>
      <w:r w:rsidRPr="0032184F">
        <w:rPr>
          <w:rFonts w:ascii="Times New Roman" w:hAnsi="Times New Roman"/>
        </w:rPr>
        <w:t xml:space="preserve">investment in children’s services should help the rising numbers of children </w:t>
      </w:r>
      <w:r w:rsidR="00661AAF">
        <w:rPr>
          <w:rFonts w:ascii="Times New Roman" w:hAnsi="Times New Roman"/>
        </w:rPr>
        <w:t>who</w:t>
      </w:r>
      <w:r w:rsidR="00661AAF">
        <w:rPr>
          <w:rFonts w:ascii="Times New Roman" w:hAnsi="Times New Roman"/>
        </w:rPr>
        <w:t xml:space="preserve"> </w:t>
      </w:r>
      <w:r w:rsidR="0056578D">
        <w:rPr>
          <w:rFonts w:ascii="Times New Roman" w:hAnsi="Times New Roman"/>
        </w:rPr>
        <w:t xml:space="preserve">need </w:t>
      </w:r>
      <w:r w:rsidR="007A0475">
        <w:rPr>
          <w:rFonts w:ascii="Times New Roman" w:hAnsi="Times New Roman"/>
        </w:rPr>
        <w:t>assistance as</w:t>
      </w:r>
      <w:r w:rsidRPr="0032184F">
        <w:rPr>
          <w:rFonts w:ascii="Times New Roman" w:hAnsi="Times New Roman"/>
        </w:rPr>
        <w:t xml:space="preserve"> the </w:t>
      </w:r>
      <w:r w:rsidR="004D624F">
        <w:rPr>
          <w:rFonts w:ascii="Times New Roman" w:hAnsi="Times New Roman"/>
        </w:rPr>
        <w:t>drug</w:t>
      </w:r>
      <w:r w:rsidR="004D624F" w:rsidRPr="0032184F">
        <w:rPr>
          <w:rFonts w:ascii="Times New Roman" w:hAnsi="Times New Roman"/>
        </w:rPr>
        <w:t xml:space="preserve"> </w:t>
      </w:r>
      <w:r w:rsidRPr="0032184F">
        <w:rPr>
          <w:rFonts w:ascii="Times New Roman" w:hAnsi="Times New Roman"/>
        </w:rPr>
        <w:t>epidemic ravage</w:t>
      </w:r>
      <w:r w:rsidR="004D624F">
        <w:rPr>
          <w:rFonts w:ascii="Times New Roman" w:hAnsi="Times New Roman"/>
        </w:rPr>
        <w:t>s</w:t>
      </w:r>
      <w:r w:rsidRPr="0032184F">
        <w:rPr>
          <w:rFonts w:ascii="Times New Roman" w:hAnsi="Times New Roman"/>
        </w:rPr>
        <w:t xml:space="preserve"> many areas of the state.</w:t>
      </w:r>
      <w:r w:rsidR="007A0475">
        <w:rPr>
          <w:rFonts w:ascii="Times New Roman" w:hAnsi="Times New Roman"/>
        </w:rPr>
        <w:t xml:space="preserve"> </w:t>
      </w:r>
      <w:r w:rsidR="00661AAF">
        <w:rPr>
          <w:rFonts w:ascii="Times New Roman" w:hAnsi="Times New Roman"/>
        </w:rPr>
        <w:t>W</w:t>
      </w:r>
      <w:r w:rsidRPr="0032184F">
        <w:rPr>
          <w:rFonts w:ascii="Times New Roman" w:hAnsi="Times New Roman"/>
        </w:rPr>
        <w:t xml:space="preserve">e congratulate the Kasich administration for maintaining the Medicaid expansion with eligibility at 138 percent of poverty. Close to 700,000 Ohioans continue getting health care as a result.  Those in the program last year reported </w:t>
      </w:r>
      <w:r w:rsidR="001D0DA5">
        <w:rPr>
          <w:rFonts w:ascii="Times New Roman" w:hAnsi="Times New Roman"/>
        </w:rPr>
        <w:t xml:space="preserve">GET </w:t>
      </w:r>
      <w:r w:rsidRPr="0032184F">
        <w:rPr>
          <w:rFonts w:ascii="Times New Roman" w:hAnsi="Times New Roman"/>
        </w:rPr>
        <w:t xml:space="preserve">better physical, emotional and financial stability: </w:t>
      </w:r>
      <w:r w:rsidR="00106E72">
        <w:rPr>
          <w:rFonts w:ascii="Times New Roman" w:hAnsi="Times New Roman"/>
        </w:rPr>
        <w:t xml:space="preserve">With better health, </w:t>
      </w:r>
      <w:r w:rsidRPr="0032184F">
        <w:rPr>
          <w:rFonts w:ascii="Times New Roman" w:hAnsi="Times New Roman"/>
        </w:rPr>
        <w:t>it was easier for them to work and easier to look for a job</w:t>
      </w:r>
      <w:r w:rsidR="00106E72">
        <w:rPr>
          <w:rFonts w:ascii="Times New Roman" w:hAnsi="Times New Roman"/>
        </w:rPr>
        <w:t xml:space="preserve">. </w:t>
      </w:r>
      <w:r w:rsidR="001D0DA5">
        <w:rPr>
          <w:rFonts w:ascii="Times New Roman" w:hAnsi="Times New Roman"/>
        </w:rPr>
        <w:t>However, w</w:t>
      </w:r>
      <w:r w:rsidRPr="0032184F">
        <w:rPr>
          <w:rFonts w:ascii="Times New Roman" w:hAnsi="Times New Roman"/>
        </w:rPr>
        <w:t>e are sorry to see Medicaid premiums reappear in the Kasich budget. Research shows for people with low incomes, premiums discourage seeing the doctor, especially for the poorest and the sickest.</w:t>
      </w:r>
    </w:p>
    <w:p w14:paraId="5086436C" w14:textId="203951C9" w:rsidR="00996879" w:rsidRDefault="00821C6A" w:rsidP="00996879">
      <w:pPr>
        <w:pStyle w:val="NormalWeb"/>
      </w:pPr>
      <w:r>
        <w:t>W</w:t>
      </w:r>
      <w:r w:rsidR="00996879">
        <w:t xml:space="preserve">e need a stronger restoration of state support to enable kids to be better educated, to advance economic security, and to maintain and improve our infrastructure. Policy Matters Ohio </w:t>
      </w:r>
      <w:r w:rsidR="00996879">
        <w:lastRenderedPageBreak/>
        <w:t xml:space="preserve">enumerated a number of these needed initiatives in a recent </w:t>
      </w:r>
      <w:bookmarkStart w:id="0" w:name="_GoBack"/>
      <w:bookmarkEnd w:id="0"/>
      <w:r w:rsidR="00996879" w:rsidRPr="008D58A8">
        <w:t>rep</w:t>
      </w:r>
      <w:r w:rsidR="00996879" w:rsidRPr="008D58A8">
        <w:t>o</w:t>
      </w:r>
      <w:r w:rsidR="00996879" w:rsidRPr="008D58A8">
        <w:t>rt</w:t>
      </w:r>
      <w:r w:rsidR="00996879">
        <w:t xml:space="preserve">. We will study the budget and produce additional analysis. </w:t>
      </w:r>
    </w:p>
    <w:p w14:paraId="49D55E5A" w14:textId="77777777" w:rsidR="00247D41" w:rsidRDefault="00247D41" w:rsidP="00247D4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9916D8D" w14:textId="77777777" w:rsidR="00247D41" w:rsidRPr="009C066C" w:rsidRDefault="00247D41" w:rsidP="00247D4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###</w:t>
      </w:r>
    </w:p>
    <w:p w14:paraId="7B247F4E" w14:textId="77777777" w:rsidR="00247D41" w:rsidRDefault="00247D41" w:rsidP="00247D41">
      <w:pPr>
        <w:jc w:val="center"/>
        <w:rPr>
          <w:rFonts w:ascii="Times New Roman" w:hAnsi="Times New Roman"/>
          <w:i/>
        </w:rPr>
      </w:pPr>
    </w:p>
    <w:p w14:paraId="4234BF4F" w14:textId="77777777" w:rsidR="00247D41" w:rsidRDefault="00247D41" w:rsidP="00247D41">
      <w:pPr>
        <w:jc w:val="center"/>
        <w:rPr>
          <w:rFonts w:ascii="Times New Roman" w:hAnsi="Times New Roman"/>
          <w:i/>
        </w:rPr>
      </w:pPr>
      <w:r w:rsidRPr="004B2760">
        <w:rPr>
          <w:rFonts w:ascii="Times New Roman" w:hAnsi="Times New Roman"/>
          <w:i/>
        </w:rPr>
        <w:t xml:space="preserve">Policy Matters Ohio is a nonprofit, nonpartisan state policy research institute </w:t>
      </w:r>
    </w:p>
    <w:p w14:paraId="7C9C09CB" w14:textId="77777777" w:rsidR="00247D41" w:rsidRDefault="00247D41" w:rsidP="00247D41">
      <w:pPr>
        <w:jc w:val="center"/>
        <w:rPr>
          <w:rFonts w:ascii="Times New Roman" w:hAnsi="Times New Roman"/>
        </w:rPr>
      </w:pPr>
      <w:r w:rsidRPr="004B2760">
        <w:rPr>
          <w:rFonts w:ascii="Times New Roman" w:hAnsi="Times New Roman"/>
          <w:i/>
        </w:rPr>
        <w:t>with offices in Cleveland and Columbus.</w:t>
      </w:r>
      <w:r>
        <w:rPr>
          <w:rFonts w:ascii="Times New Roman" w:hAnsi="Times New Roman"/>
        </w:rPr>
        <w:t xml:space="preserve"> </w:t>
      </w:r>
    </w:p>
    <w:p w14:paraId="0930B79F" w14:textId="77777777" w:rsidR="00247D41" w:rsidRPr="000B78F0" w:rsidRDefault="00247D41" w:rsidP="00247D4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D010071" w14:textId="77777777" w:rsidR="00223687" w:rsidRDefault="00223687"/>
    <w:sectPr w:rsidR="00223687" w:rsidSect="00247D41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720" w:right="1296" w:bottom="1170" w:left="1368" w:header="720" w:footer="9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DAA1E" w14:textId="77777777" w:rsidR="006058B2" w:rsidRDefault="006058B2">
      <w:r>
        <w:separator/>
      </w:r>
    </w:p>
  </w:endnote>
  <w:endnote w:type="continuationSeparator" w:id="0">
    <w:p w14:paraId="7D719D92" w14:textId="77777777" w:rsidR="006058B2" w:rsidRDefault="0060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3BC4A" w14:textId="77777777" w:rsidR="00105AE6" w:rsidRDefault="009116C8" w:rsidP="00396772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BB1F0D" w14:textId="77777777" w:rsidR="00105AE6" w:rsidRPr="00CE0B0C" w:rsidRDefault="009116C8" w:rsidP="00A161B9">
    <w:pPr>
      <w:pStyle w:val="Footer"/>
      <w:ind w:right="360" w:firstLine="360"/>
      <w:rPr>
        <w:sz w:val="20"/>
      </w:rPr>
    </w:pPr>
    <w:r>
      <w:rPr>
        <w:rStyle w:val="PageNumber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7026E" w14:textId="77777777" w:rsidR="00105AE6" w:rsidRPr="000021A8" w:rsidRDefault="009116C8" w:rsidP="00A161B9">
    <w:pPr>
      <w:pStyle w:val="Footer"/>
      <w:framePr w:wrap="around" w:vAnchor="text" w:hAnchor="margin" w:y="1"/>
      <w:rPr>
        <w:rStyle w:val="PageNumber"/>
        <w:rFonts w:ascii="Arial" w:hAnsi="Arial" w:cs="Arial"/>
        <w:sz w:val="20"/>
        <w:szCs w:val="20"/>
      </w:rPr>
    </w:pPr>
    <w:r w:rsidRPr="000021A8">
      <w:rPr>
        <w:rStyle w:val="PageNumber"/>
        <w:rFonts w:ascii="Arial" w:hAnsi="Arial" w:cs="Arial"/>
        <w:sz w:val="20"/>
        <w:szCs w:val="20"/>
      </w:rPr>
      <w:fldChar w:fldCharType="begin"/>
    </w:r>
    <w:r w:rsidRPr="000021A8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0021A8">
      <w:rPr>
        <w:rStyle w:val="PageNumber"/>
        <w:rFonts w:ascii="Arial" w:hAnsi="Arial" w:cs="Arial"/>
        <w:sz w:val="20"/>
        <w:szCs w:val="20"/>
      </w:rPr>
      <w:fldChar w:fldCharType="separate"/>
    </w:r>
    <w:r w:rsidR="008D58A8">
      <w:rPr>
        <w:rStyle w:val="PageNumber"/>
        <w:rFonts w:ascii="Arial" w:hAnsi="Arial" w:cs="Arial"/>
        <w:noProof/>
        <w:sz w:val="20"/>
        <w:szCs w:val="20"/>
      </w:rPr>
      <w:t>2</w:t>
    </w:r>
    <w:r w:rsidRPr="000021A8">
      <w:rPr>
        <w:rStyle w:val="PageNumber"/>
        <w:rFonts w:ascii="Arial" w:hAnsi="Arial" w:cs="Arial"/>
        <w:sz w:val="20"/>
        <w:szCs w:val="20"/>
      </w:rPr>
      <w:fldChar w:fldCharType="end"/>
    </w:r>
  </w:p>
  <w:p w14:paraId="25B4E2EB" w14:textId="77777777" w:rsidR="00105AE6" w:rsidRPr="001921F4" w:rsidRDefault="009116C8" w:rsidP="00CB169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Arial" w:hAnsi="Arial" w:cs="Arial"/>
        <w:bCs/>
        <w:i/>
        <w:color w:val="00006D"/>
        <w:sz w:val="20"/>
        <w:szCs w:val="20"/>
      </w:rPr>
    </w:pPr>
    <w:r w:rsidRPr="001921F4">
      <w:rPr>
        <w:rFonts w:ascii="Arial" w:hAnsi="Arial" w:cs="Arial"/>
        <w:bCs/>
        <w:i/>
        <w:color w:val="00006D"/>
        <w:sz w:val="20"/>
        <w:szCs w:val="20"/>
      </w:rPr>
      <w:t>www.policymattersohio.org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98952" w14:textId="77777777" w:rsidR="00105AE6" w:rsidRPr="001921F4" w:rsidRDefault="009116C8" w:rsidP="00CB169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Arial" w:hAnsi="Arial" w:cs="Arial"/>
        <w:bCs/>
        <w:i/>
        <w:color w:val="00006D"/>
        <w:sz w:val="20"/>
        <w:szCs w:val="20"/>
      </w:rPr>
    </w:pPr>
    <w:r w:rsidRPr="001921F4">
      <w:rPr>
        <w:rFonts w:ascii="Arial" w:hAnsi="Arial" w:cs="Arial"/>
        <w:bCs/>
        <w:i/>
        <w:color w:val="00006D"/>
        <w:sz w:val="20"/>
        <w:szCs w:val="20"/>
      </w:rPr>
      <w:t>www.policymattersohio.org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9B06F" w14:textId="77777777" w:rsidR="006058B2" w:rsidRDefault="006058B2">
      <w:r>
        <w:separator/>
      </w:r>
    </w:p>
  </w:footnote>
  <w:footnote w:type="continuationSeparator" w:id="0">
    <w:p w14:paraId="270FAF08" w14:textId="77777777" w:rsidR="006058B2" w:rsidRDefault="006058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EF4CB" w14:textId="77777777" w:rsidR="00105AE6" w:rsidRDefault="00FB1204" w:rsidP="00F34BC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</w:pPr>
    <w:r>
      <w:rPr>
        <w:rFonts w:ascii="Arial" w:hAnsi="Arial" w:cs="Arial"/>
        <w:bCs/>
        <w:i/>
        <w:color w:val="00006D"/>
        <w:sz w:val="20"/>
        <w:szCs w:val="20"/>
      </w:rPr>
      <w:t>Budget statement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4C"/>
    <w:rsid w:val="00106E72"/>
    <w:rsid w:val="00113E3E"/>
    <w:rsid w:val="0012336A"/>
    <w:rsid w:val="00140222"/>
    <w:rsid w:val="001D0DA5"/>
    <w:rsid w:val="00223687"/>
    <w:rsid w:val="00247D41"/>
    <w:rsid w:val="00272381"/>
    <w:rsid w:val="0032184F"/>
    <w:rsid w:val="003244EC"/>
    <w:rsid w:val="00360C79"/>
    <w:rsid w:val="00463E4C"/>
    <w:rsid w:val="004D624F"/>
    <w:rsid w:val="0056578D"/>
    <w:rsid w:val="005E6E48"/>
    <w:rsid w:val="006058B2"/>
    <w:rsid w:val="006471AF"/>
    <w:rsid w:val="00661AAF"/>
    <w:rsid w:val="00742428"/>
    <w:rsid w:val="00764886"/>
    <w:rsid w:val="007A0475"/>
    <w:rsid w:val="007F5634"/>
    <w:rsid w:val="00821C6A"/>
    <w:rsid w:val="008B2B78"/>
    <w:rsid w:val="008D58A8"/>
    <w:rsid w:val="008F2562"/>
    <w:rsid w:val="009116C8"/>
    <w:rsid w:val="009725B6"/>
    <w:rsid w:val="00996879"/>
    <w:rsid w:val="00B96A50"/>
    <w:rsid w:val="00BF7638"/>
    <w:rsid w:val="00C1782E"/>
    <w:rsid w:val="00C75B7D"/>
    <w:rsid w:val="00C96E81"/>
    <w:rsid w:val="00E60121"/>
    <w:rsid w:val="00F178C7"/>
    <w:rsid w:val="00FB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7DEF"/>
  <w15:chartTrackingRefBased/>
  <w15:docId w15:val="{CA7F9A7E-24C0-4F80-B6FB-C4EB7A4A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D4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47D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47D41"/>
    <w:rPr>
      <w:rFonts w:ascii="Garamond" w:eastAsia="Times New Roman" w:hAnsi="Garamond" w:cs="Times New Roman"/>
      <w:sz w:val="24"/>
      <w:szCs w:val="24"/>
    </w:rPr>
  </w:style>
  <w:style w:type="character" w:styleId="PageNumber">
    <w:name w:val="page number"/>
    <w:basedOn w:val="DefaultParagraphFont"/>
    <w:rsid w:val="00247D41"/>
  </w:style>
  <w:style w:type="paragraph" w:styleId="NormalWeb">
    <w:name w:val="Normal (Web)"/>
    <w:basedOn w:val="Normal"/>
    <w:uiPriority w:val="99"/>
    <w:semiHidden/>
    <w:unhideWhenUsed/>
    <w:rsid w:val="00996879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9968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1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204"/>
    <w:rPr>
      <w:rFonts w:ascii="Garamond" w:eastAsia="Times New Roman" w:hAnsi="Garamond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6E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E48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E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48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D58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policymattersohio.org" TargetMode="External"/><Relationship Id="rId7" Type="http://schemas.openxmlformats.org/officeDocument/2006/relationships/image" Target="media/image1.emf"/><Relationship Id="rId8" Type="http://schemas.openxmlformats.org/officeDocument/2006/relationships/hyperlink" Target="http://www.policymattersohio.org" TargetMode="External"/><Relationship Id="rId9" Type="http://schemas.openxmlformats.org/officeDocument/2006/relationships/image" Target="media/image10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Schiller</dc:creator>
  <cp:keywords/>
  <dc:description/>
  <cp:lastModifiedBy>Caitlin Johnson</cp:lastModifiedBy>
  <cp:revision>2</cp:revision>
  <cp:lastPrinted>2017-01-30T22:38:00Z</cp:lastPrinted>
  <dcterms:created xsi:type="dcterms:W3CDTF">2017-01-30T23:02:00Z</dcterms:created>
  <dcterms:modified xsi:type="dcterms:W3CDTF">2017-01-30T23:02:00Z</dcterms:modified>
</cp:coreProperties>
</file>