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E9E7" w14:textId="0CC40055" w:rsidR="300B48D2" w:rsidRDefault="300B48D2" w:rsidP="300B48D2">
      <w:pPr>
        <w:jc w:val="right"/>
        <w:outlineLvl w:val="0"/>
        <w:rPr>
          <w:rFonts w:ascii="Arial" w:eastAsia="Arial" w:hAnsi="Arial" w:cs="Arial"/>
          <w:color w:val="00006D"/>
          <w:sz w:val="22"/>
          <w:szCs w:val="22"/>
        </w:rPr>
      </w:pPr>
    </w:p>
    <w:p w14:paraId="39FF25A2" w14:textId="058B0CBA" w:rsidR="300B48D2" w:rsidRDefault="300B48D2" w:rsidP="300B48D2">
      <w:pPr>
        <w:jc w:val="center"/>
        <w:outlineLvl w:val="0"/>
        <w:rPr>
          <w:rFonts w:ascii="Arial" w:eastAsia="Arial" w:hAnsi="Arial" w:cs="Arial"/>
          <w:b/>
          <w:bCs/>
          <w:color w:val="00006D"/>
          <w:sz w:val="32"/>
          <w:szCs w:val="32"/>
        </w:rPr>
      </w:pPr>
    </w:p>
    <w:p w14:paraId="0A1AB19D" w14:textId="096DA145" w:rsidR="00146531" w:rsidRDefault="00146531" w:rsidP="300B48D2">
      <w:pPr>
        <w:jc w:val="center"/>
        <w:outlineLvl w:val="0"/>
        <w:rPr>
          <w:rFonts w:ascii="Arial" w:eastAsia="Arial" w:hAnsi="Arial" w:cs="Arial"/>
          <w:b/>
          <w:bCs/>
          <w:color w:val="00006D"/>
          <w:sz w:val="32"/>
          <w:szCs w:val="32"/>
        </w:rPr>
      </w:pPr>
    </w:p>
    <w:p w14:paraId="0DE483DA" w14:textId="69788C5E" w:rsidR="00146531" w:rsidRDefault="00146531" w:rsidP="00146531">
      <w:pPr>
        <w:tabs>
          <w:tab w:val="left" w:pos="216"/>
        </w:tabs>
        <w:jc w:val="center"/>
        <w:outlineLvl w:val="0"/>
        <w:rPr>
          <w:rFonts w:ascii="Arial" w:eastAsia="Arial" w:hAnsi="Arial" w:cs="Arial"/>
          <w:b/>
          <w:bCs/>
          <w:color w:val="25407B"/>
          <w:sz w:val="32"/>
          <w:szCs w:val="32"/>
        </w:rPr>
      </w:pPr>
    </w:p>
    <w:p w14:paraId="6A8125DB" w14:textId="77777777" w:rsidR="00146531" w:rsidRDefault="00146531" w:rsidP="0014653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Gotham Medium" w:eastAsia="Arial" w:hAnsi="Gotham Medium" w:cs="Arial"/>
          <w:color w:val="142638"/>
          <w:szCs w:val="28"/>
        </w:rPr>
      </w:pPr>
    </w:p>
    <w:p w14:paraId="2E974D9F" w14:textId="0FC9DD16" w:rsidR="00146531" w:rsidRPr="007E702C" w:rsidRDefault="2E8A9D42" w:rsidP="2E8A9D42">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Gotham Medium" w:eastAsia="Arial" w:hAnsi="Gotham Medium" w:cs="Arial"/>
          <w:color w:val="142638"/>
        </w:rPr>
      </w:pPr>
      <w:r w:rsidRPr="2E8A9D42">
        <w:rPr>
          <w:rFonts w:ascii="Gotham Medium" w:eastAsia="Arial" w:hAnsi="Gotham Medium" w:cs="Arial"/>
          <w:color w:val="142638"/>
        </w:rPr>
        <w:t xml:space="preserve">Contact: Hannah </w:t>
      </w:r>
      <w:proofErr w:type="spellStart"/>
      <w:r w:rsidRPr="2E8A9D42">
        <w:rPr>
          <w:rFonts w:ascii="Gotham Medium" w:eastAsia="Arial" w:hAnsi="Gotham Medium" w:cs="Arial"/>
          <w:color w:val="142638"/>
        </w:rPr>
        <w:t>Halbert</w:t>
      </w:r>
      <w:proofErr w:type="spellEnd"/>
    </w:p>
    <w:p w14:paraId="7D898DA5" w14:textId="2995CBC0" w:rsidR="00146531" w:rsidRPr="007E702C" w:rsidRDefault="2E8A9D42" w:rsidP="2E8A9D42">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Gotham Medium" w:eastAsia="Arial" w:hAnsi="Gotham Medium" w:cs="Arial"/>
          <w:color w:val="142638"/>
        </w:rPr>
      </w:pPr>
      <w:r w:rsidRPr="2E8A9D42">
        <w:rPr>
          <w:rFonts w:ascii="Gotham Medium" w:eastAsia="Arial" w:hAnsi="Gotham Medium" w:cs="Arial"/>
          <w:color w:val="142638"/>
        </w:rPr>
        <w:t>hhalbert@policymattersohio.org</w:t>
      </w:r>
    </w:p>
    <w:p w14:paraId="210BFEAF" w14:textId="45B1DCA0" w:rsidR="00146531" w:rsidRPr="007E702C" w:rsidRDefault="2E8A9D42" w:rsidP="2E8A9D42">
      <w:pPr>
        <w:widowControl w:val="0"/>
        <w:pBdr>
          <w:bottom w:val="single" w:sz="4" w:space="1" w:color="CED2D6"/>
        </w:pBdr>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Gotham Medium" w:eastAsia="Arial" w:hAnsi="Gotham Medium" w:cs="Arial"/>
          <w:color w:val="142638"/>
        </w:rPr>
      </w:pPr>
      <w:r w:rsidRPr="2E8A9D42">
        <w:rPr>
          <w:rFonts w:ascii="Gotham Medium" w:eastAsia="Arial" w:hAnsi="Gotham Medium" w:cs="Arial"/>
          <w:color w:val="142638"/>
        </w:rPr>
        <w:t>614.221.4504</w:t>
      </w:r>
    </w:p>
    <w:p w14:paraId="6E5E02DF" w14:textId="7FB6149C" w:rsidR="00146531" w:rsidRDefault="00146531" w:rsidP="00146531">
      <w:pPr>
        <w:tabs>
          <w:tab w:val="left" w:pos="216"/>
        </w:tabs>
        <w:outlineLvl w:val="0"/>
        <w:rPr>
          <w:rFonts w:ascii="Arial" w:eastAsia="Arial" w:hAnsi="Arial" w:cs="Arial"/>
          <w:b/>
          <w:bCs/>
          <w:color w:val="25407B"/>
          <w:sz w:val="32"/>
          <w:szCs w:val="32"/>
        </w:rPr>
      </w:pPr>
    </w:p>
    <w:p w14:paraId="70279AC1" w14:textId="2EEE760E" w:rsidR="009C0206" w:rsidRDefault="2E8A9D42" w:rsidP="2E8A9D42">
      <w:pPr>
        <w:tabs>
          <w:tab w:val="left" w:pos="216"/>
        </w:tabs>
        <w:jc w:val="center"/>
        <w:outlineLvl w:val="0"/>
        <w:rPr>
          <w:rFonts w:ascii="Arial" w:eastAsia="Arial" w:hAnsi="Arial" w:cs="Arial"/>
          <w:b/>
          <w:bCs/>
          <w:color w:val="002B44"/>
          <w:sz w:val="32"/>
          <w:szCs w:val="32"/>
        </w:rPr>
      </w:pPr>
      <w:r w:rsidRPr="2E8A9D42">
        <w:rPr>
          <w:rFonts w:ascii="Arial" w:eastAsia="Arial" w:hAnsi="Arial" w:cs="Arial"/>
          <w:b/>
          <w:bCs/>
          <w:color w:val="002B44"/>
          <w:sz w:val="32"/>
          <w:szCs w:val="32"/>
        </w:rPr>
        <w:t xml:space="preserve">Census data: federal policies helping Ohioans get ahead </w:t>
      </w:r>
    </w:p>
    <w:p w14:paraId="1301C7AD" w14:textId="06DC78D6" w:rsidR="003D15F4" w:rsidRPr="003D15F4" w:rsidRDefault="00ED0E1B" w:rsidP="00193F9B">
      <w:pPr>
        <w:widowControl w:val="0"/>
        <w:tabs>
          <w:tab w:val="left" w:pos="-450"/>
          <w:tab w:val="left" w:pos="7214"/>
        </w:tabs>
        <w:autoSpaceDE w:val="0"/>
        <w:autoSpaceDN w:val="0"/>
        <w:adjustRightInd w:val="0"/>
        <w:rPr>
          <w:rFonts w:ascii="Arial" w:eastAsia="Arial" w:hAnsi="Arial" w:cs="Arial"/>
          <w:color w:val="00006D"/>
          <w:sz w:val="16"/>
          <w:szCs w:val="16"/>
        </w:rPr>
      </w:pPr>
      <w:r>
        <w:rPr>
          <w:rFonts w:ascii="Arial" w:eastAsia="Arial" w:hAnsi="Arial" w:cs="Arial"/>
          <w:color w:val="00006D"/>
          <w:sz w:val="28"/>
          <w:szCs w:val="28"/>
        </w:rPr>
        <w:tab/>
      </w:r>
    </w:p>
    <w:p w14:paraId="22B396FD" w14:textId="77777777" w:rsidR="009C0206" w:rsidRDefault="009C0206" w:rsidP="00F36815">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p>
    <w:p w14:paraId="7E3A2B31" w14:textId="7F7300E8" w:rsidR="00180D1D" w:rsidRDefault="2E8A9D42" w:rsidP="2E8A9D42">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olor w:val="002B44"/>
          <w:sz w:val="20"/>
          <w:szCs w:val="20"/>
        </w:rPr>
      </w:pPr>
      <w:r w:rsidRPr="2E8A9D42">
        <w:rPr>
          <w:rFonts w:ascii="Gotham Book" w:hAnsi="Gotham Book"/>
          <w:color w:val="002B44"/>
          <w:sz w:val="20"/>
          <w:szCs w:val="20"/>
        </w:rPr>
        <w:t xml:space="preserve">New data released today by the U.S. Census Bureau show that the Affordable Care Act (ACA) and federal programs like food assistance and refundable tax credits for working families help keep Ohioans healthy and reduce barriers to getting ahead. </w:t>
      </w:r>
    </w:p>
    <w:p w14:paraId="1897F3DC" w14:textId="77777777" w:rsidR="00180D1D" w:rsidRDefault="00180D1D" w:rsidP="00180D1D">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p>
    <w:p w14:paraId="1E560784" w14:textId="62A2EA0D" w:rsidR="00E6573C" w:rsidRDefault="2E8A9D42" w:rsidP="2E8A9D42">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olor w:val="002B44"/>
          <w:sz w:val="20"/>
          <w:szCs w:val="20"/>
        </w:rPr>
      </w:pPr>
      <w:r w:rsidRPr="2E8A9D42">
        <w:rPr>
          <w:rFonts w:ascii="Gotham Book" w:hAnsi="Gotham Book"/>
          <w:color w:val="002B44"/>
          <w:sz w:val="20"/>
          <w:szCs w:val="20"/>
        </w:rPr>
        <w:t xml:space="preserve">The data show that the ACA helped reduce the number of Ohioans without health insurance by 614,000 since the Act was fully implemented in 2013. The uninsured rate in Ohio continued to fall in 2016 by -0.9 percent to just 5.6 percent. Nationally, the uninsured rate stood at 8.8 percent last year. </w:t>
      </w:r>
    </w:p>
    <w:p w14:paraId="5616394E" w14:textId="77777777" w:rsidR="00E6573C" w:rsidRDefault="00E6573C" w:rsidP="00E6573C">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p>
    <w:p w14:paraId="3087D28C" w14:textId="553CF5CF" w:rsidR="00411CAD" w:rsidRDefault="2E8A9D42" w:rsidP="2E8A9D42">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olor w:val="002B44"/>
          <w:sz w:val="20"/>
          <w:szCs w:val="20"/>
        </w:rPr>
      </w:pPr>
      <w:r w:rsidRPr="2E8A9D42">
        <w:rPr>
          <w:rFonts w:ascii="Gotham Book" w:hAnsi="Gotham Book"/>
          <w:color w:val="002B44"/>
          <w:sz w:val="20"/>
          <w:szCs w:val="20"/>
        </w:rPr>
        <w:t xml:space="preserve">Medicaid expansion has helped more Ohioans have health care coverage. According to the Census, more than 2.4 million Ohioans are covered by Medicaid. Expansion helps explain why Ohio has a much lower uninsured rate than the nation. The Census found that states that expanded Medicaid eligibility had lower uninsured rates than non-expansion states, across all poverty levels. </w:t>
      </w:r>
    </w:p>
    <w:p w14:paraId="56ADCBB9" w14:textId="77777777" w:rsidR="0061269A" w:rsidRDefault="0061269A" w:rsidP="00C319F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p>
    <w:p w14:paraId="42EA74A1" w14:textId="47E45292" w:rsidR="00C319F1" w:rsidRDefault="2E8A9D42" w:rsidP="2E8A9D42">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olor w:val="002B44"/>
          <w:sz w:val="20"/>
          <w:szCs w:val="20"/>
        </w:rPr>
      </w:pPr>
      <w:r w:rsidRPr="2E8A9D42">
        <w:rPr>
          <w:rFonts w:ascii="Gotham Book" w:hAnsi="Gotham Book"/>
          <w:color w:val="002B44"/>
          <w:sz w:val="20"/>
          <w:szCs w:val="20"/>
        </w:rPr>
        <w:t xml:space="preserve">“Thanks to the ACA, more Ohioans can access the health care they need so they can work, take care of their families and contribute to the vibrancy of our communities. Every ACA repeal and replace bill would have ended the expansion, putting their coverage at risk,” said Hannah </w:t>
      </w:r>
      <w:proofErr w:type="spellStart"/>
      <w:r w:rsidRPr="2E8A9D42">
        <w:rPr>
          <w:rFonts w:ascii="Gotham Book" w:hAnsi="Gotham Book"/>
          <w:color w:val="002B44"/>
          <w:sz w:val="20"/>
          <w:szCs w:val="20"/>
        </w:rPr>
        <w:t>Halbert</w:t>
      </w:r>
      <w:proofErr w:type="spellEnd"/>
      <w:r w:rsidRPr="2E8A9D42">
        <w:rPr>
          <w:rFonts w:ascii="Gotham Book" w:hAnsi="Gotham Book"/>
          <w:color w:val="002B44"/>
          <w:sz w:val="20"/>
          <w:szCs w:val="20"/>
        </w:rPr>
        <w:t xml:space="preserve">, researcher at Policy Matters Ohio. </w:t>
      </w:r>
    </w:p>
    <w:p w14:paraId="7E49B5EC" w14:textId="77777777" w:rsidR="00411CAD" w:rsidRDefault="00411CAD" w:rsidP="00411CAD">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p>
    <w:p w14:paraId="6CD51951" w14:textId="486E9489" w:rsidR="00411CAD" w:rsidRDefault="2E8A9D42" w:rsidP="2E8A9D42">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olor w:val="002B44"/>
          <w:sz w:val="20"/>
          <w:szCs w:val="20"/>
        </w:rPr>
      </w:pPr>
      <w:r w:rsidRPr="2E8A9D42">
        <w:rPr>
          <w:rFonts w:ascii="Gotham Book" w:hAnsi="Gotham Book"/>
          <w:color w:val="002B44"/>
          <w:sz w:val="20"/>
          <w:szCs w:val="20"/>
        </w:rPr>
        <w:t>Separate data from the Supplemental Poverty Measure was also released today by the Census. This measure shows how costs, taxes, tax credits, and benefits like food assistance raise or lower the official poverty rate. In Ohio, this more comprehensive measure shows 297,</w:t>
      </w:r>
      <w:r w:rsidR="59EDC1B5" w:rsidRPr="59EDC1B5">
        <w:rPr>
          <w:rFonts w:ascii="Gotham Book" w:hAnsi="Gotham Book"/>
          <w:color w:val="002B44"/>
          <w:sz w:val="20"/>
          <w:szCs w:val="20"/>
        </w:rPr>
        <w:t>000</w:t>
      </w:r>
      <w:r w:rsidRPr="2E8A9D42">
        <w:rPr>
          <w:rFonts w:ascii="Gotham Book" w:hAnsi="Gotham Book"/>
          <w:color w:val="002B44"/>
          <w:sz w:val="20"/>
          <w:szCs w:val="20"/>
        </w:rPr>
        <w:t xml:space="preserve"> fewer Ohioans lived in poverty when these supports were considered. Nationally, Social Security prevented more than 26 million from living in poverty. Refundable tax credits like the Earned Income Tax Credit sent money back to working families allowing more than 8 million to live above poverty. Food Assistance (SNAP) helped families afford food and kept 3.6 million from falling into poverty. </w:t>
      </w:r>
    </w:p>
    <w:p w14:paraId="5B9789E7" w14:textId="77777777" w:rsidR="00FC40A9" w:rsidRDefault="00FC40A9" w:rsidP="00FC40A9">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p>
    <w:p w14:paraId="5F925375" w14:textId="7F4E2350" w:rsidR="00FC40A9" w:rsidRDefault="2E8A9D42" w:rsidP="2E8A9D42">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olor w:val="002B44"/>
          <w:sz w:val="20"/>
          <w:szCs w:val="20"/>
        </w:rPr>
      </w:pPr>
      <w:r w:rsidRPr="2E8A9D42">
        <w:rPr>
          <w:rFonts w:ascii="Gotham Book" w:hAnsi="Gotham Book"/>
          <w:color w:val="002B44"/>
          <w:sz w:val="20"/>
          <w:szCs w:val="20"/>
        </w:rPr>
        <w:t xml:space="preserve">“Health, hunger, and poverty have all been improved in Ohio thanks to federal policy," said </w:t>
      </w:r>
      <w:proofErr w:type="spellStart"/>
      <w:r w:rsidRPr="2E8A9D42">
        <w:rPr>
          <w:rFonts w:ascii="Gotham Book" w:hAnsi="Gotham Book"/>
          <w:color w:val="002B44"/>
          <w:sz w:val="20"/>
          <w:szCs w:val="20"/>
        </w:rPr>
        <w:t>Halbert</w:t>
      </w:r>
      <w:proofErr w:type="spellEnd"/>
      <w:r w:rsidRPr="2E8A9D42">
        <w:rPr>
          <w:rFonts w:ascii="Gotham Book" w:hAnsi="Gotham Book"/>
          <w:color w:val="002B44"/>
          <w:sz w:val="20"/>
          <w:szCs w:val="20"/>
        </w:rPr>
        <w:t xml:space="preserve">. “These are cornerstones of success at work and in school. Budget proposals by the U.S. House and by the Trump administration threaten many of these programs. Instead, policymakers should strengthen what is working. These programs are working for Ohio.” </w:t>
      </w:r>
    </w:p>
    <w:p w14:paraId="06A69819" w14:textId="77777777" w:rsidR="00411CAD" w:rsidRDefault="00411CAD" w:rsidP="00C319F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p>
    <w:p w14:paraId="0E1BC139" w14:textId="6FAD94AD" w:rsidR="00066BBD" w:rsidRDefault="2E8A9D42" w:rsidP="2E8A9D42">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olor w:val="002B44"/>
          <w:sz w:val="20"/>
          <w:szCs w:val="20"/>
        </w:rPr>
      </w:pPr>
      <w:r w:rsidRPr="2E8A9D42">
        <w:rPr>
          <w:rFonts w:ascii="Gotham Book" w:hAnsi="Gotham Book"/>
          <w:color w:val="002B44"/>
          <w:sz w:val="20"/>
          <w:szCs w:val="20"/>
        </w:rPr>
        <w:t>Today’s data brought additional good news for the nation. The number of people working full-time year-round increased last year by 2.2 million. Median</w:t>
      </w:r>
      <w:r w:rsidR="00013BCC">
        <w:rPr>
          <w:rFonts w:ascii="Gotham Book" w:hAnsi="Gotham Book"/>
          <w:color w:val="002B44"/>
          <w:sz w:val="20"/>
          <w:szCs w:val="20"/>
        </w:rPr>
        <w:t xml:space="preserve"> household</w:t>
      </w:r>
      <w:r w:rsidRPr="2E8A9D42">
        <w:rPr>
          <w:rFonts w:ascii="Gotham Book" w:hAnsi="Gotham Book"/>
          <w:color w:val="002B44"/>
          <w:sz w:val="20"/>
          <w:szCs w:val="20"/>
        </w:rPr>
        <w:t xml:space="preserve"> income rose for the second consecutive year, to $59,000, a marked increase of 3.2 percent from 2015. The Midwest did not share in this growth -- income for the region was essentially unchanged. The official poverty rate for the nation fell to 12.7 percent. Nationally, the poverty rate in 2016 was statistically the same as the rate in 2007, the year before the last recession. </w:t>
      </w:r>
    </w:p>
    <w:p w14:paraId="49868D2C" w14:textId="77777777" w:rsidR="000D761B" w:rsidRDefault="000D761B" w:rsidP="000D761B">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p>
    <w:p w14:paraId="49E2B17E" w14:textId="4AA8BE09" w:rsidR="000D761B" w:rsidRDefault="2E8A9D42" w:rsidP="2E8A9D42">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olor w:val="002B44"/>
          <w:sz w:val="20"/>
          <w:szCs w:val="20"/>
        </w:rPr>
      </w:pPr>
      <w:r w:rsidRPr="2E8A9D42">
        <w:rPr>
          <w:rFonts w:ascii="Gotham Book" w:hAnsi="Gotham Book"/>
          <w:color w:val="002B44"/>
          <w:sz w:val="20"/>
          <w:szCs w:val="20"/>
        </w:rPr>
        <w:t xml:space="preserve">“Overall, today's data shows that policies intended to help people get ahead are working for millions," </w:t>
      </w:r>
      <w:proofErr w:type="spellStart"/>
      <w:r w:rsidRPr="2E8A9D42">
        <w:rPr>
          <w:rFonts w:ascii="Gotham Book" w:hAnsi="Gotham Book"/>
          <w:color w:val="002B44"/>
          <w:sz w:val="20"/>
          <w:szCs w:val="20"/>
        </w:rPr>
        <w:t>Halbert</w:t>
      </w:r>
      <w:proofErr w:type="spellEnd"/>
      <w:r w:rsidRPr="2E8A9D42">
        <w:rPr>
          <w:rFonts w:ascii="Gotham Book" w:hAnsi="Gotham Book"/>
          <w:color w:val="002B44"/>
          <w:sz w:val="20"/>
          <w:szCs w:val="20"/>
        </w:rPr>
        <w:t xml:space="preserve"> said.  "America still has a long way to go to remove barriers that prevent all people, regardless of race, gender or geography, to thrive. Eliminating programs that make a difference in the lives of millions would be a clear step backwards.” </w:t>
      </w:r>
    </w:p>
    <w:p w14:paraId="6BEA986A" w14:textId="23C625BF" w:rsidR="00531534" w:rsidRDefault="00531534" w:rsidP="00D97C92">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p>
    <w:p w14:paraId="7A6E6AF9" w14:textId="77777777" w:rsidR="009C0206" w:rsidRDefault="009C0206" w:rsidP="00F36815">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p>
    <w:p w14:paraId="267F623F" w14:textId="77777777" w:rsidR="009C0206" w:rsidRDefault="009C0206" w:rsidP="00F36815">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bookmarkStart w:id="0" w:name="_GoBack"/>
      <w:bookmarkEnd w:id="0"/>
    </w:p>
    <w:p w14:paraId="2382399E" w14:textId="449F94FC" w:rsidR="004920BB" w:rsidRPr="00193F9B" w:rsidRDefault="004920BB" w:rsidP="00DE7B9C">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olor w:val="002B44"/>
          <w:sz w:val="20"/>
          <w:szCs w:val="20"/>
        </w:rPr>
      </w:pPr>
    </w:p>
    <w:p w14:paraId="7C45AB07" w14:textId="77777777" w:rsidR="00B06632" w:rsidRPr="00193F9B" w:rsidRDefault="00B06632" w:rsidP="000573CF">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color w:val="002B44"/>
          <w:sz w:val="20"/>
          <w:szCs w:val="20"/>
        </w:rPr>
      </w:pPr>
    </w:p>
    <w:p w14:paraId="78465137" w14:textId="77777777" w:rsidR="00146531" w:rsidRPr="00193F9B" w:rsidRDefault="2E8A9D42" w:rsidP="2E8A9D42">
      <w:pPr>
        <w:jc w:val="center"/>
        <w:rPr>
          <w:rFonts w:ascii="Gotham Book" w:hAnsi="Gotham Book"/>
          <w:i/>
          <w:iCs/>
          <w:color w:val="002B44"/>
          <w:sz w:val="20"/>
          <w:szCs w:val="20"/>
        </w:rPr>
      </w:pPr>
      <w:r w:rsidRPr="2E8A9D42">
        <w:rPr>
          <w:rFonts w:ascii="Gotham Book" w:hAnsi="Gotham Book"/>
          <w:i/>
          <w:iCs/>
          <w:color w:val="002B44"/>
          <w:sz w:val="20"/>
          <w:szCs w:val="20"/>
        </w:rPr>
        <w:t>###</w:t>
      </w:r>
    </w:p>
    <w:p w14:paraId="4999AB42" w14:textId="3CA6B18D" w:rsidR="00190CDA" w:rsidRPr="00193F9B" w:rsidRDefault="2E8A9D42" w:rsidP="2E8A9D42">
      <w:pPr>
        <w:jc w:val="center"/>
        <w:rPr>
          <w:rFonts w:ascii="Gotham Book" w:hAnsi="Gotham Book"/>
          <w:i/>
          <w:iCs/>
          <w:color w:val="002B44"/>
          <w:sz w:val="20"/>
          <w:szCs w:val="20"/>
        </w:rPr>
      </w:pPr>
      <w:r w:rsidRPr="2E8A9D42">
        <w:rPr>
          <w:rFonts w:ascii="Gotham Book" w:hAnsi="Gotham Book"/>
          <w:i/>
          <w:iCs/>
          <w:color w:val="002B44"/>
          <w:sz w:val="20"/>
          <w:szCs w:val="20"/>
        </w:rPr>
        <w:t xml:space="preserve">Policy Matters Ohio is a nonprofit, nonpartisan state policy research institute </w:t>
      </w:r>
    </w:p>
    <w:p w14:paraId="645FC616" w14:textId="274BD71F" w:rsidR="00675EE3" w:rsidRPr="00193F9B" w:rsidRDefault="2E8A9D42" w:rsidP="2E8A9D42">
      <w:pPr>
        <w:jc w:val="center"/>
        <w:rPr>
          <w:rFonts w:ascii="Gotham Book" w:hAnsi="Gotham Book"/>
          <w:i/>
          <w:iCs/>
          <w:color w:val="002B44"/>
          <w:sz w:val="20"/>
          <w:szCs w:val="20"/>
        </w:rPr>
      </w:pPr>
      <w:r w:rsidRPr="2E8A9D42">
        <w:rPr>
          <w:rFonts w:ascii="Gotham Book" w:hAnsi="Gotham Book"/>
          <w:i/>
          <w:iCs/>
          <w:color w:val="002B44"/>
          <w:sz w:val="20"/>
          <w:szCs w:val="20"/>
        </w:rPr>
        <w:t>with offices in Cleveland and Columbus.</w:t>
      </w:r>
    </w:p>
    <w:sectPr w:rsidR="00675EE3" w:rsidRPr="00193F9B" w:rsidSect="00BD2846">
      <w:footerReference w:type="even" r:id="rId8"/>
      <w:footerReference w:type="default" r:id="rId9"/>
      <w:headerReference w:type="first" r:id="rId10"/>
      <w:footerReference w:type="first" r:id="rId11"/>
      <w:pgSz w:w="12240" w:h="15840" w:code="1"/>
      <w:pgMar w:top="720" w:right="1296" w:bottom="864" w:left="1368" w:header="720" w:footer="9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E49FA" w14:textId="77777777" w:rsidR="008929AA" w:rsidRDefault="008929AA">
      <w:r>
        <w:separator/>
      </w:r>
    </w:p>
  </w:endnote>
  <w:endnote w:type="continuationSeparator" w:id="0">
    <w:p w14:paraId="3DB8C339" w14:textId="77777777" w:rsidR="008929AA" w:rsidRDefault="008929AA">
      <w:r>
        <w:continuationSeparator/>
      </w:r>
    </w:p>
  </w:endnote>
  <w:endnote w:type="continuationNotice" w:id="1">
    <w:p w14:paraId="779F545C" w14:textId="77777777" w:rsidR="005E2EA9" w:rsidRDefault="005E2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Gotham Medium">
    <w:altName w:val="Times New Roman"/>
    <w:charset w:val="00"/>
    <w:family w:val="auto"/>
    <w:pitch w:val="variable"/>
    <w:sig w:usb0="A100007F" w:usb1="4000005B" w:usb2="00000000" w:usb3="00000000" w:csb0="0000009B" w:csb1="00000000"/>
  </w:font>
  <w:font w:name="Gotham Book">
    <w:altName w:val="Times New Roman"/>
    <w:charset w:val="00"/>
    <w:family w:val="auto"/>
    <w:pitch w:val="variable"/>
    <w:sig w:usb0="A100007F" w:usb1="4000005B" w:usb2="00000000" w:usb3="00000000" w:csb0="0000009B" w:csb1="00000000"/>
  </w:font>
  <w:font w:name="Gotham">
    <w:altName w:val="Times New Roman"/>
    <w:charset w:val="00"/>
    <w:family w:val="auto"/>
    <w:pitch w:val="variable"/>
    <w:sig w:usb0="A100007F" w:usb1="4000005B" w:usb2="00000000" w:usb3="00000000" w:csb0="0000009B"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BAE3F" w14:textId="77777777" w:rsidR="008929AA" w:rsidRDefault="008929AA" w:rsidP="008929A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28659A" w14:textId="77777777" w:rsidR="008929AA" w:rsidRPr="00CE0B0C" w:rsidRDefault="008929AA" w:rsidP="008929AA">
    <w:pPr>
      <w:pStyle w:val="Footer"/>
      <w:ind w:right="360" w:firstLine="360"/>
      <w:rPr>
        <w:sz w:val="20"/>
      </w:rPr>
    </w:pPr>
    <w:r>
      <w:rPr>
        <w:rStyle w:val="PageNumber"/>
        <w:sz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347E" w14:textId="1EF1CB28" w:rsidR="008929AA" w:rsidRPr="000021A8" w:rsidRDefault="008929AA" w:rsidP="008929AA">
    <w:pPr>
      <w:pStyle w:val="Footer"/>
      <w:framePr w:wrap="around" w:vAnchor="text" w:hAnchor="margin" w:y="1"/>
      <w:rPr>
        <w:rStyle w:val="PageNumber"/>
        <w:rFonts w:ascii="Arial" w:hAnsi="Arial" w:cs="Arial"/>
        <w:sz w:val="20"/>
        <w:szCs w:val="20"/>
      </w:rPr>
    </w:pPr>
    <w:r w:rsidRPr="000021A8">
      <w:rPr>
        <w:rStyle w:val="PageNumber"/>
        <w:rFonts w:ascii="Arial" w:hAnsi="Arial" w:cs="Arial"/>
        <w:sz w:val="20"/>
        <w:szCs w:val="20"/>
      </w:rPr>
      <w:fldChar w:fldCharType="begin"/>
    </w:r>
    <w:r w:rsidRPr="000021A8">
      <w:rPr>
        <w:rStyle w:val="PageNumber"/>
        <w:rFonts w:ascii="Arial" w:hAnsi="Arial" w:cs="Arial"/>
        <w:sz w:val="20"/>
        <w:szCs w:val="20"/>
      </w:rPr>
      <w:instrText xml:space="preserve">PAGE  </w:instrText>
    </w:r>
    <w:r w:rsidRPr="000021A8">
      <w:rPr>
        <w:rStyle w:val="PageNumber"/>
        <w:rFonts w:ascii="Arial" w:hAnsi="Arial" w:cs="Arial"/>
        <w:sz w:val="20"/>
        <w:szCs w:val="20"/>
      </w:rPr>
      <w:fldChar w:fldCharType="separate"/>
    </w:r>
    <w:r w:rsidR="008B5F4B">
      <w:rPr>
        <w:rStyle w:val="PageNumber"/>
        <w:rFonts w:ascii="Arial" w:hAnsi="Arial" w:cs="Arial"/>
        <w:noProof/>
        <w:sz w:val="20"/>
        <w:szCs w:val="20"/>
      </w:rPr>
      <w:t>2</w:t>
    </w:r>
    <w:r w:rsidRPr="000021A8">
      <w:rPr>
        <w:rStyle w:val="PageNumber"/>
        <w:rFonts w:ascii="Arial" w:hAnsi="Arial" w:cs="Arial"/>
        <w:sz w:val="20"/>
        <w:szCs w:val="20"/>
      </w:rPr>
      <w:fldChar w:fldCharType="end"/>
    </w:r>
  </w:p>
  <w:p w14:paraId="5AEDA5D5" w14:textId="77777777" w:rsidR="008929AA" w:rsidRPr="001921F4" w:rsidRDefault="2E8A9D42" w:rsidP="2E8A9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eastAsia="Arial" w:hAnsi="Arial" w:cs="Arial"/>
        <w:i/>
        <w:iCs/>
        <w:color w:val="00006D"/>
        <w:sz w:val="20"/>
        <w:szCs w:val="20"/>
      </w:rPr>
    </w:pPr>
    <w:r w:rsidRPr="2E8A9D42">
      <w:rPr>
        <w:rFonts w:ascii="Arial" w:eastAsia="Arial" w:hAnsi="Arial" w:cs="Arial"/>
        <w:i/>
        <w:iCs/>
        <w:color w:val="00006D"/>
        <w:sz w:val="20"/>
        <w:szCs w:val="20"/>
      </w:rPr>
      <w:t>www.policymattersohio.org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51D12" w14:textId="547A87D1" w:rsidR="008929AA" w:rsidRPr="001921F4" w:rsidRDefault="00E95946" w:rsidP="00892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eastAsia="Arial" w:hAnsi="Arial" w:cs="Arial"/>
        <w:i/>
        <w:color w:val="00006D"/>
        <w:sz w:val="20"/>
        <w:szCs w:val="20"/>
      </w:rPr>
    </w:pPr>
    <w:r w:rsidRPr="00193F9B">
      <w:rPr>
        <w:rFonts w:ascii="Arial" w:eastAsia="Arial" w:hAnsi="Arial" w:cs="Arial"/>
        <w:iCs/>
        <w:noProof/>
        <w:color w:val="00006D"/>
        <w:sz w:val="20"/>
        <w:szCs w:val="20"/>
      </w:rPr>
      <mc:AlternateContent>
        <mc:Choice Requires="wps">
          <w:drawing>
            <wp:anchor distT="0" distB="0" distL="114300" distR="114300" simplePos="0" relativeHeight="251658242" behindDoc="0" locked="0" layoutInCell="1" allowOverlap="1" wp14:anchorId="4D714A48" wp14:editId="26942F29">
              <wp:simplePos x="0" y="0"/>
              <wp:positionH relativeFrom="margin">
                <wp:posOffset>2837131</wp:posOffset>
              </wp:positionH>
              <wp:positionV relativeFrom="paragraph">
                <wp:posOffset>172085</wp:posOffset>
              </wp:positionV>
              <wp:extent cx="3657600" cy="340576"/>
              <wp:effectExtent l="0" t="0" r="0" b="0"/>
              <wp:wrapNone/>
              <wp:docPr id="4" name="Rectangle 4"/>
              <wp:cNvGraphicFramePr/>
              <a:graphic xmlns:a="http://schemas.openxmlformats.org/drawingml/2006/main">
                <a:graphicData uri="http://schemas.microsoft.com/office/word/2010/wordprocessingShape">
                  <wps:wsp>
                    <wps:cNvSpPr/>
                    <wps:spPr>
                      <a:xfrm>
                        <a:off x="0" y="0"/>
                        <a:ext cx="3657600" cy="340576"/>
                      </a:xfrm>
                      <a:prstGeom prst="rect">
                        <a:avLst/>
                      </a:prstGeom>
                      <a:solidFill>
                        <a:srgbClr val="4CB57A"/>
                      </a:solidFill>
                      <a:ln>
                        <a:noFill/>
                      </a:ln>
                      <a:effectLst/>
                    </wps:spPr>
                    <wps:style>
                      <a:lnRef idx="1">
                        <a:schemeClr val="accent1"/>
                      </a:lnRef>
                      <a:fillRef idx="3">
                        <a:schemeClr val="accent1"/>
                      </a:fillRef>
                      <a:effectRef idx="2">
                        <a:schemeClr val="accent1"/>
                      </a:effectRef>
                      <a:fontRef idx="minor">
                        <a:schemeClr val="lt1"/>
                      </a:fontRef>
                    </wps:style>
                    <wps:txbx>
                      <w:txbxContent>
                        <w:p w14:paraId="5A38D0DE" w14:textId="77777777" w:rsidR="00E95946" w:rsidRPr="00C34765" w:rsidRDefault="00E95946" w:rsidP="00E95946">
                          <w:pPr>
                            <w:jc w:val="right"/>
                            <w:rPr>
                              <w:rFonts w:ascii="Gotham" w:hAnsi="Gotham"/>
                              <w:b/>
                              <w:bCs/>
                            </w:rPr>
                          </w:pPr>
                          <w:r w:rsidRPr="00C34765">
                            <w:rPr>
                              <w:rFonts w:ascii="Gotham" w:hAnsi="Gotham"/>
                              <w:b/>
                              <w:bCs/>
                            </w:rPr>
                            <w:t>policymattersohio.org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714A48" id="Rectangle 4" o:spid="_x0000_s1027" style="position:absolute;left:0;text-align:left;margin-left:223.4pt;margin-top:13.55pt;width:4in;height:26.8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" fillcolor="#4cb57a" stroked="f" strokeweight=".5pt">
              <v:textbox>
                <w:txbxContent>
                  <w:p w14:paraId="5A38D0DE" w14:textId="77777777" w:rsidR="00E95946" w:rsidRPr="00C34765" w:rsidRDefault="00E95946" w:rsidP="00E95946">
                    <w:pPr>
                      <w:jc w:val="right"/>
                      <w:rPr>
                        <w:rFonts w:ascii="Gotham" w:hAnsi="Gotham"/>
                        <w:b/>
                        <w:bCs/>
                      </w:rPr>
                    </w:pPr>
                    <w:r w:rsidRPr="00C34765">
                      <w:rPr>
                        <w:rFonts w:ascii="Gotham" w:hAnsi="Gotham"/>
                        <w:b/>
                        <w:bCs/>
                      </w:rPr>
                      <w:t>policymattersohio.org</w:t>
                    </w:r>
                  </w:p>
                </w:txbxContent>
              </v:textbox>
              <w10:wrap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51BD0" w14:textId="77777777" w:rsidR="008929AA" w:rsidRDefault="008929AA">
      <w:r>
        <w:separator/>
      </w:r>
    </w:p>
  </w:footnote>
  <w:footnote w:type="continuationSeparator" w:id="0">
    <w:p w14:paraId="3D04D974" w14:textId="77777777" w:rsidR="008929AA" w:rsidRDefault="008929AA">
      <w:r>
        <w:continuationSeparator/>
      </w:r>
    </w:p>
  </w:footnote>
  <w:footnote w:type="continuationNotice" w:id="1">
    <w:p w14:paraId="55272809" w14:textId="77777777" w:rsidR="005E2EA9" w:rsidRDefault="005E2EA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91E1F" w14:textId="28A7EB54" w:rsidR="00146531" w:rsidRDefault="00146531">
    <w:pPr>
      <w:pStyle w:val="Header"/>
    </w:pPr>
    <w:r w:rsidRPr="00146531">
      <w:rPr>
        <w:rFonts w:ascii="Arial" w:eastAsia="Arial" w:hAnsi="Arial" w:cs="Arial"/>
        <w:b/>
        <w:bCs/>
        <w:noProof/>
        <w:color w:val="00006D"/>
        <w:sz w:val="32"/>
        <w:szCs w:val="32"/>
      </w:rPr>
      <mc:AlternateContent>
        <mc:Choice Requires="wps">
          <w:drawing>
            <wp:anchor distT="0" distB="0" distL="114300" distR="114300" simplePos="0" relativeHeight="251658241" behindDoc="0" locked="0" layoutInCell="1" allowOverlap="1" wp14:anchorId="6BA19F90" wp14:editId="51955F98">
              <wp:simplePos x="0" y="0"/>
              <wp:positionH relativeFrom="margin">
                <wp:posOffset>898525</wp:posOffset>
              </wp:positionH>
              <wp:positionV relativeFrom="page">
                <wp:posOffset>572770</wp:posOffset>
              </wp:positionV>
              <wp:extent cx="5639435" cy="1040765"/>
              <wp:effectExtent l="0" t="0" r="0" b="635"/>
              <wp:wrapSquare wrapText="bothSides"/>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39435" cy="1040765"/>
                      </a:xfrm>
                      <a:prstGeom prst="rect">
                        <a:avLst/>
                      </a:prstGeom>
                      <a:solidFill>
                        <a:srgbClr val="4CB57A"/>
                      </a:solidFill>
                      <a:ln>
                        <a:noFill/>
                      </a:ln>
                      <a:extLst>
                        <a:ext uri="{91240B29-F687-4f45-9708-019B960494DF}">
                          <a14:hiddenLine xmlns:pic="http://schemas.openxmlformats.org/drawingml/2006/pictur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7CD2F2" w14:textId="238BDBA4" w:rsidR="00B26591" w:rsidRDefault="009C0206" w:rsidP="00146531">
                          <w:pPr>
                            <w:jc w:val="right"/>
                            <w:rPr>
                              <w:rFonts w:ascii="Gotham" w:hAnsi="Gotham"/>
                              <w:b/>
                              <w:bCs/>
                              <w:color w:val="FFFFFF" w:themeColor="background1"/>
                              <w:sz w:val="32"/>
                            </w:rPr>
                          </w:pPr>
                          <w:r>
                            <w:rPr>
                              <w:rFonts w:ascii="Gotham" w:hAnsi="Gotham"/>
                              <w:b/>
                              <w:bCs/>
                              <w:color w:val="FFFFFF" w:themeColor="background1"/>
                              <w:sz w:val="32"/>
                            </w:rPr>
                            <w:t>Poverty, Income and Health Insurance</w:t>
                          </w:r>
                        </w:p>
                        <w:p w14:paraId="6AEC7DD0" w14:textId="36277568" w:rsidR="00146531" w:rsidRPr="00DD0647" w:rsidRDefault="009C0206" w:rsidP="00146531">
                          <w:pPr>
                            <w:jc w:val="right"/>
                            <w:rPr>
                              <w:rFonts w:ascii="Gotham Medium" w:hAnsi="Gotham Medium"/>
                              <w:color w:val="FFFFFF" w:themeColor="background1"/>
                              <w:sz w:val="32"/>
                            </w:rPr>
                          </w:pPr>
                          <w:r>
                            <w:rPr>
                              <w:rFonts w:ascii="Gotham" w:hAnsi="Gotham"/>
                              <w:b/>
                              <w:bCs/>
                              <w:color w:val="FFFFFF" w:themeColor="background1"/>
                              <w:sz w:val="32"/>
                            </w:rPr>
                            <w:t>September 12</w:t>
                          </w:r>
                          <w:r w:rsidR="00146531" w:rsidRPr="00C34765">
                            <w:rPr>
                              <w:rFonts w:ascii="Gotham" w:hAnsi="Gotham"/>
                              <w:b/>
                              <w:bCs/>
                              <w:color w:val="FFFFFF" w:themeColor="background1"/>
                              <w:sz w:val="32"/>
                            </w:rPr>
                            <w:t>, 2017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19F90" id="_x0000_t202" coordsize="21600,21600" o:spt="202" path="m0,0l0,21600,21600,21600,21600,0xe">
              <v:stroke joinstyle="miter"/>
              <v:path gradientshapeok="t" o:connecttype="rect"/>
            </v:shapetype>
            <v:shape id="Text Box 3" o:spid="_x0000_s1026" type="#_x0000_t202" style="position:absolute;margin-left:70.75pt;margin-top:45.1pt;width:444.05pt;height:81.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" fillcolor="#4cb57a" stroked="f">
              <o:lock v:ext="edit" aspectratio="t"/>
              <v:textbox>
                <w:txbxContent>
                  <w:p w14:paraId="777CD2F2" w14:textId="238BDBA4" w:rsidR="00B26591" w:rsidRDefault="009C0206" w:rsidP="00146531">
                    <w:pPr>
                      <w:jc w:val="right"/>
                      <w:rPr>
                        <w:rFonts w:ascii="Gotham" w:hAnsi="Gotham"/>
                        <w:b/>
                        <w:bCs/>
                        <w:color w:val="FFFFFF" w:themeColor="background1"/>
                        <w:sz w:val="32"/>
                      </w:rPr>
                    </w:pPr>
                    <w:r>
                      <w:rPr>
                        <w:rFonts w:ascii="Gotham" w:hAnsi="Gotham"/>
                        <w:b/>
                        <w:bCs/>
                        <w:color w:val="FFFFFF" w:themeColor="background1"/>
                        <w:sz w:val="32"/>
                      </w:rPr>
                      <w:t>Poverty, Income and Health Insurance</w:t>
                    </w:r>
                  </w:p>
                  <w:p w14:paraId="6AEC7DD0" w14:textId="36277568" w:rsidR="00146531" w:rsidRPr="00DD0647" w:rsidRDefault="009C0206" w:rsidP="00146531">
                    <w:pPr>
                      <w:jc w:val="right"/>
                      <w:rPr>
                        <w:rFonts w:ascii="Gotham Medium" w:hAnsi="Gotham Medium"/>
                        <w:color w:val="FFFFFF" w:themeColor="background1"/>
                        <w:sz w:val="32"/>
                      </w:rPr>
                    </w:pPr>
                    <w:r>
                      <w:rPr>
                        <w:rFonts w:ascii="Gotham" w:hAnsi="Gotham"/>
                        <w:b/>
                        <w:bCs/>
                        <w:color w:val="FFFFFF" w:themeColor="background1"/>
                        <w:sz w:val="32"/>
                      </w:rPr>
                      <w:t>September 12</w:t>
                    </w:r>
                    <w:r w:rsidR="00146531" w:rsidRPr="00C34765">
                      <w:rPr>
                        <w:rFonts w:ascii="Gotham" w:hAnsi="Gotham"/>
                        <w:b/>
                        <w:bCs/>
                        <w:color w:val="FFFFFF" w:themeColor="background1"/>
                        <w:sz w:val="32"/>
                      </w:rPr>
                      <w:t>, 2017</w:t>
                    </w:r>
                  </w:p>
                </w:txbxContent>
              </v:textbox>
              <w10:wrap type="square" anchorx="margin" anchory="page"/>
            </v:shape>
          </w:pict>
        </mc:Fallback>
      </mc:AlternateContent>
    </w:r>
    <w:r w:rsidRPr="00146531">
      <w:rPr>
        <w:rFonts w:ascii="Arial" w:eastAsia="Arial" w:hAnsi="Arial" w:cs="Arial"/>
        <w:b/>
        <w:bCs/>
        <w:noProof/>
        <w:color w:val="00006D"/>
        <w:sz w:val="32"/>
        <w:szCs w:val="32"/>
      </w:rPr>
      <w:drawing>
        <wp:anchor distT="0" distB="0" distL="114300" distR="114300" simplePos="0" relativeHeight="251658240" behindDoc="0" locked="0" layoutInCell="1" allowOverlap="1" wp14:anchorId="75CB56DD" wp14:editId="2268E084">
          <wp:simplePos x="0" y="0"/>
          <wp:positionH relativeFrom="column">
            <wp:posOffset>-470682</wp:posOffset>
          </wp:positionH>
          <wp:positionV relativeFrom="paragraph">
            <wp:posOffset>1905</wp:posOffset>
          </wp:positionV>
          <wp:extent cx="1141744" cy="1178356"/>
          <wp:effectExtent l="0" t="0" r="1270" b="0"/>
          <wp:wrapNone/>
          <wp:docPr id="3" name="Picture 3" descr="../../Screen%20Shot%202017-03-09%20at%207.25.5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3-09%20at%207.25.55%20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744" cy="11783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2FD38" w14:textId="27BD6A68" w:rsidR="00146531" w:rsidRDefault="001465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53"/>
    <w:rsid w:val="00001750"/>
    <w:rsid w:val="0001260F"/>
    <w:rsid w:val="00012DFF"/>
    <w:rsid w:val="00013BCC"/>
    <w:rsid w:val="000242BF"/>
    <w:rsid w:val="0003166C"/>
    <w:rsid w:val="00040FF1"/>
    <w:rsid w:val="00056050"/>
    <w:rsid w:val="000573CF"/>
    <w:rsid w:val="00060532"/>
    <w:rsid w:val="00066BBD"/>
    <w:rsid w:val="00075F9F"/>
    <w:rsid w:val="00094DA8"/>
    <w:rsid w:val="000A496D"/>
    <w:rsid w:val="000D40AF"/>
    <w:rsid w:val="000D761B"/>
    <w:rsid w:val="000E328A"/>
    <w:rsid w:val="0010047C"/>
    <w:rsid w:val="0010634E"/>
    <w:rsid w:val="00132BFA"/>
    <w:rsid w:val="00134A59"/>
    <w:rsid w:val="00146531"/>
    <w:rsid w:val="00156625"/>
    <w:rsid w:val="00180D1D"/>
    <w:rsid w:val="00185103"/>
    <w:rsid w:val="00187953"/>
    <w:rsid w:val="00190CDA"/>
    <w:rsid w:val="00193F9B"/>
    <w:rsid w:val="001D3E09"/>
    <w:rsid w:val="00233592"/>
    <w:rsid w:val="00245ED2"/>
    <w:rsid w:val="002644F9"/>
    <w:rsid w:val="00285C99"/>
    <w:rsid w:val="002C576A"/>
    <w:rsid w:val="002E3179"/>
    <w:rsid w:val="002E4326"/>
    <w:rsid w:val="002F2827"/>
    <w:rsid w:val="002F57BB"/>
    <w:rsid w:val="003035F8"/>
    <w:rsid w:val="0030704F"/>
    <w:rsid w:val="00324443"/>
    <w:rsid w:val="003534A8"/>
    <w:rsid w:val="00365C0D"/>
    <w:rsid w:val="00384788"/>
    <w:rsid w:val="00386665"/>
    <w:rsid w:val="003C66F8"/>
    <w:rsid w:val="003D15F4"/>
    <w:rsid w:val="003E5B2E"/>
    <w:rsid w:val="0040514F"/>
    <w:rsid w:val="00410EF9"/>
    <w:rsid w:val="00411CAD"/>
    <w:rsid w:val="004816F8"/>
    <w:rsid w:val="004920BB"/>
    <w:rsid w:val="004A4703"/>
    <w:rsid w:val="004A5366"/>
    <w:rsid w:val="004A7505"/>
    <w:rsid w:val="004B194C"/>
    <w:rsid w:val="004B4E7A"/>
    <w:rsid w:val="004C0993"/>
    <w:rsid w:val="004E6573"/>
    <w:rsid w:val="00504A26"/>
    <w:rsid w:val="00507AD9"/>
    <w:rsid w:val="005265E6"/>
    <w:rsid w:val="005278B1"/>
    <w:rsid w:val="00531534"/>
    <w:rsid w:val="00550567"/>
    <w:rsid w:val="005B2E8F"/>
    <w:rsid w:val="005E2EA9"/>
    <w:rsid w:val="006103BE"/>
    <w:rsid w:val="0061269A"/>
    <w:rsid w:val="00647ECB"/>
    <w:rsid w:val="00675EE3"/>
    <w:rsid w:val="00684AB3"/>
    <w:rsid w:val="00697A30"/>
    <w:rsid w:val="006C7491"/>
    <w:rsid w:val="006F425B"/>
    <w:rsid w:val="00713CB3"/>
    <w:rsid w:val="00742334"/>
    <w:rsid w:val="00751A8A"/>
    <w:rsid w:val="0078121C"/>
    <w:rsid w:val="007B2C2A"/>
    <w:rsid w:val="007E18C2"/>
    <w:rsid w:val="0083136C"/>
    <w:rsid w:val="00854336"/>
    <w:rsid w:val="008929AA"/>
    <w:rsid w:val="008B064B"/>
    <w:rsid w:val="008B5F4B"/>
    <w:rsid w:val="008D7886"/>
    <w:rsid w:val="0091780E"/>
    <w:rsid w:val="0096181B"/>
    <w:rsid w:val="009621F1"/>
    <w:rsid w:val="00964931"/>
    <w:rsid w:val="009C0206"/>
    <w:rsid w:val="009C5773"/>
    <w:rsid w:val="009D1DD3"/>
    <w:rsid w:val="009E1C23"/>
    <w:rsid w:val="009E3683"/>
    <w:rsid w:val="00A35E62"/>
    <w:rsid w:val="00A56B2E"/>
    <w:rsid w:val="00A800BD"/>
    <w:rsid w:val="00AA4596"/>
    <w:rsid w:val="00AB3796"/>
    <w:rsid w:val="00AB4A20"/>
    <w:rsid w:val="00AE572A"/>
    <w:rsid w:val="00B06632"/>
    <w:rsid w:val="00B07E7D"/>
    <w:rsid w:val="00B135FB"/>
    <w:rsid w:val="00B239E1"/>
    <w:rsid w:val="00B26591"/>
    <w:rsid w:val="00B71CEB"/>
    <w:rsid w:val="00B95B13"/>
    <w:rsid w:val="00BB0C8C"/>
    <w:rsid w:val="00BD2846"/>
    <w:rsid w:val="00BD7DF6"/>
    <w:rsid w:val="00BE661B"/>
    <w:rsid w:val="00BF22D4"/>
    <w:rsid w:val="00C23755"/>
    <w:rsid w:val="00C319F1"/>
    <w:rsid w:val="00C52177"/>
    <w:rsid w:val="00C57EB0"/>
    <w:rsid w:val="00C708CE"/>
    <w:rsid w:val="00C83395"/>
    <w:rsid w:val="00CB1A6A"/>
    <w:rsid w:val="00CE15AB"/>
    <w:rsid w:val="00D07E03"/>
    <w:rsid w:val="00D409DA"/>
    <w:rsid w:val="00D636D0"/>
    <w:rsid w:val="00D92376"/>
    <w:rsid w:val="00D97C92"/>
    <w:rsid w:val="00DA5A16"/>
    <w:rsid w:val="00DC3043"/>
    <w:rsid w:val="00DD03FE"/>
    <w:rsid w:val="00DE7B9C"/>
    <w:rsid w:val="00E10831"/>
    <w:rsid w:val="00E32882"/>
    <w:rsid w:val="00E32CEC"/>
    <w:rsid w:val="00E62101"/>
    <w:rsid w:val="00E62C94"/>
    <w:rsid w:val="00E6573C"/>
    <w:rsid w:val="00E87F7A"/>
    <w:rsid w:val="00E95946"/>
    <w:rsid w:val="00EA1167"/>
    <w:rsid w:val="00EA6831"/>
    <w:rsid w:val="00EB7AF4"/>
    <w:rsid w:val="00EC3291"/>
    <w:rsid w:val="00EC58C0"/>
    <w:rsid w:val="00ED0E1B"/>
    <w:rsid w:val="00EE5068"/>
    <w:rsid w:val="00F259EA"/>
    <w:rsid w:val="00F36815"/>
    <w:rsid w:val="00FC40A9"/>
    <w:rsid w:val="00FE4664"/>
    <w:rsid w:val="2E8A9D42"/>
    <w:rsid w:val="300B48D2"/>
    <w:rsid w:val="59EDC1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3EC428"/>
  <w15:chartTrackingRefBased/>
  <w15:docId w15:val="{331B1278-9D1D-4EFE-9BB0-94D8A45B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2846"/>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2846"/>
    <w:pPr>
      <w:tabs>
        <w:tab w:val="center" w:pos="4320"/>
        <w:tab w:val="right" w:pos="8640"/>
      </w:tabs>
    </w:pPr>
  </w:style>
  <w:style w:type="character" w:customStyle="1" w:styleId="FooterChar">
    <w:name w:val="Footer Char"/>
    <w:basedOn w:val="DefaultParagraphFont"/>
    <w:link w:val="Footer"/>
    <w:rsid w:val="00BD2846"/>
    <w:rPr>
      <w:rFonts w:ascii="Garamond" w:eastAsia="Times New Roman" w:hAnsi="Garamond" w:cs="Times New Roman"/>
      <w:sz w:val="24"/>
      <w:szCs w:val="24"/>
    </w:rPr>
  </w:style>
  <w:style w:type="character" w:styleId="PageNumber">
    <w:name w:val="page number"/>
    <w:basedOn w:val="DefaultParagraphFont"/>
    <w:rsid w:val="00BD2846"/>
  </w:style>
  <w:style w:type="paragraph" w:styleId="Date">
    <w:name w:val="Date"/>
    <w:basedOn w:val="Normal"/>
    <w:next w:val="Normal"/>
    <w:link w:val="DateChar"/>
    <w:uiPriority w:val="99"/>
    <w:semiHidden/>
    <w:unhideWhenUsed/>
    <w:rsid w:val="003D15F4"/>
  </w:style>
  <w:style w:type="character" w:customStyle="1" w:styleId="DateChar">
    <w:name w:val="Date Char"/>
    <w:basedOn w:val="DefaultParagraphFont"/>
    <w:link w:val="Date"/>
    <w:uiPriority w:val="99"/>
    <w:semiHidden/>
    <w:rsid w:val="003D15F4"/>
    <w:rPr>
      <w:rFonts w:ascii="Garamond" w:eastAsia="Times New Roman" w:hAnsi="Garamond" w:cs="Times New Roman"/>
      <w:sz w:val="24"/>
      <w:szCs w:val="24"/>
    </w:rPr>
  </w:style>
  <w:style w:type="character" w:styleId="Hyperlink">
    <w:name w:val="Hyperlink"/>
    <w:basedOn w:val="DefaultParagraphFont"/>
    <w:uiPriority w:val="99"/>
    <w:unhideWhenUsed/>
    <w:rsid w:val="00CB1A6A"/>
    <w:rPr>
      <w:color w:val="0563C1" w:themeColor="hyperlink"/>
      <w:u w:val="single"/>
    </w:rPr>
  </w:style>
  <w:style w:type="character" w:styleId="CommentReference">
    <w:name w:val="annotation reference"/>
    <w:basedOn w:val="DefaultParagraphFont"/>
    <w:uiPriority w:val="99"/>
    <w:semiHidden/>
    <w:unhideWhenUsed/>
    <w:rsid w:val="0010634E"/>
    <w:rPr>
      <w:sz w:val="16"/>
      <w:szCs w:val="16"/>
    </w:rPr>
  </w:style>
  <w:style w:type="paragraph" w:styleId="CommentText">
    <w:name w:val="annotation text"/>
    <w:basedOn w:val="Normal"/>
    <w:link w:val="CommentTextChar"/>
    <w:uiPriority w:val="99"/>
    <w:semiHidden/>
    <w:unhideWhenUsed/>
    <w:rsid w:val="0010634E"/>
    <w:rPr>
      <w:sz w:val="20"/>
      <w:szCs w:val="20"/>
    </w:rPr>
  </w:style>
  <w:style w:type="character" w:customStyle="1" w:styleId="CommentTextChar">
    <w:name w:val="Comment Text Char"/>
    <w:basedOn w:val="DefaultParagraphFont"/>
    <w:link w:val="CommentText"/>
    <w:uiPriority w:val="99"/>
    <w:semiHidden/>
    <w:rsid w:val="0010634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10634E"/>
    <w:rPr>
      <w:b/>
      <w:bCs/>
    </w:rPr>
  </w:style>
  <w:style w:type="character" w:customStyle="1" w:styleId="CommentSubjectChar">
    <w:name w:val="Comment Subject Char"/>
    <w:basedOn w:val="CommentTextChar"/>
    <w:link w:val="CommentSubject"/>
    <w:uiPriority w:val="99"/>
    <w:semiHidden/>
    <w:rsid w:val="0010634E"/>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106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34E"/>
    <w:rPr>
      <w:rFonts w:ascii="Segoe UI" w:eastAsia="Times New Roman" w:hAnsi="Segoe UI" w:cs="Segoe UI"/>
      <w:sz w:val="18"/>
      <w:szCs w:val="18"/>
    </w:rPr>
  </w:style>
  <w:style w:type="paragraph" w:styleId="Header">
    <w:name w:val="header"/>
    <w:basedOn w:val="Normal"/>
    <w:link w:val="HeaderChar"/>
    <w:uiPriority w:val="99"/>
    <w:unhideWhenUsed/>
    <w:rsid w:val="005E2EA9"/>
    <w:pPr>
      <w:tabs>
        <w:tab w:val="center" w:pos="4680"/>
        <w:tab w:val="right" w:pos="9360"/>
      </w:tabs>
    </w:pPr>
  </w:style>
  <w:style w:type="character" w:customStyle="1" w:styleId="HeaderChar">
    <w:name w:val="Header Char"/>
    <w:basedOn w:val="DefaultParagraphFont"/>
    <w:link w:val="Header"/>
    <w:uiPriority w:val="99"/>
    <w:rsid w:val="005E2EA9"/>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4E8EB4-DD74-AE45-9F34-9F5F2C7B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2920</Characters>
  <Application>Microsoft Macintosh Word</Application>
  <DocSecurity>0</DocSecurity>
  <Lines>24</Lines>
  <Paragraphs>6</Paragraphs>
  <ScaleCrop>false</ScaleCrop>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Schiller</dc:creator>
  <cp:keywords/>
  <dc:description/>
  <cp:lastModifiedBy>Michael Shields</cp:lastModifiedBy>
  <cp:revision>2</cp:revision>
  <cp:lastPrinted>2017-08-18T15:37:00Z</cp:lastPrinted>
  <dcterms:created xsi:type="dcterms:W3CDTF">2017-09-12T18:45:00Z</dcterms:created>
  <dcterms:modified xsi:type="dcterms:W3CDTF">2017-09-12T18:45:00Z</dcterms:modified>
</cp:coreProperties>
</file>